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BB4" w:rsidRDefault="004B7BB4" w:rsidP="004B7BB4">
      <w:pPr>
        <w:ind w:right="-57"/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0.7pt" o:ole="">
            <v:imagedata r:id="rId8" o:title=""/>
          </v:shape>
          <o:OLEObject Type="Embed" ProgID="CorelDRAW.Graphic.14" ShapeID="_x0000_i1025" DrawAspect="Content" ObjectID="_1497274177" r:id="rId9"/>
        </w:object>
      </w:r>
    </w:p>
    <w:p w:rsidR="004B7BB4" w:rsidRDefault="004B7BB4" w:rsidP="004B7BB4">
      <w:pPr>
        <w:jc w:val="center"/>
        <w:rPr>
          <w:sz w:val="4"/>
          <w:szCs w:val="4"/>
        </w:rPr>
      </w:pPr>
    </w:p>
    <w:p w:rsidR="004B7BB4" w:rsidRDefault="004B7BB4" w:rsidP="004B7BB4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</w:t>
      </w:r>
    </w:p>
    <w:p w:rsidR="004B7BB4" w:rsidRDefault="004B7BB4" w:rsidP="004B7BB4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ГОРОД ЧЕРЕПОВЕЦ</w:t>
      </w:r>
    </w:p>
    <w:p w:rsidR="004B7BB4" w:rsidRDefault="004B7BB4" w:rsidP="004B7BB4">
      <w:pPr>
        <w:jc w:val="center"/>
        <w:rPr>
          <w:sz w:val="8"/>
          <w:szCs w:val="8"/>
        </w:rPr>
      </w:pPr>
    </w:p>
    <w:p w:rsidR="004B7BB4" w:rsidRDefault="004B7BB4" w:rsidP="004B7BB4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4B7BB4" w:rsidRDefault="004B7BB4" w:rsidP="004B7BB4">
      <w:pPr>
        <w:jc w:val="center"/>
        <w:rPr>
          <w:b/>
          <w:spacing w:val="60"/>
          <w:sz w:val="14"/>
          <w:szCs w:val="14"/>
        </w:rPr>
      </w:pPr>
    </w:p>
    <w:p w:rsidR="004B7BB4" w:rsidRDefault="004B7BB4" w:rsidP="004B7BB4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4B7BB4" w:rsidRDefault="004B7BB4" w:rsidP="004B7BB4">
      <w:pPr>
        <w:jc w:val="center"/>
        <w:rPr>
          <w:sz w:val="36"/>
          <w:szCs w:val="36"/>
        </w:rPr>
      </w:pPr>
    </w:p>
    <w:p w:rsidR="004B7BB4" w:rsidRDefault="004B7BB4" w:rsidP="004B7BB4">
      <w:pPr>
        <w:jc w:val="both"/>
        <w:rPr>
          <w:sz w:val="26"/>
        </w:rPr>
      </w:pPr>
    </w:p>
    <w:p w:rsidR="004B7BB4" w:rsidRDefault="004B7BB4" w:rsidP="004B7BB4">
      <w:pPr>
        <w:jc w:val="both"/>
        <w:rPr>
          <w:sz w:val="26"/>
        </w:rPr>
      </w:pPr>
    </w:p>
    <w:p w:rsidR="004B7BB4" w:rsidRDefault="004B7BB4" w:rsidP="004B7BB4">
      <w:pPr>
        <w:jc w:val="both"/>
        <w:rPr>
          <w:sz w:val="26"/>
        </w:rPr>
      </w:pPr>
    </w:p>
    <w:p w:rsidR="004B7BB4" w:rsidRDefault="009213AB" w:rsidP="004B7BB4">
      <w:pPr>
        <w:jc w:val="both"/>
        <w:rPr>
          <w:sz w:val="26"/>
        </w:rPr>
      </w:pPr>
      <w:r>
        <w:rPr>
          <w:sz w:val="26"/>
        </w:rPr>
        <w:t>06.04.2015 № 2141</w:t>
      </w:r>
    </w:p>
    <w:p w:rsidR="004B7BB4" w:rsidRDefault="004B7BB4" w:rsidP="004B7BB4">
      <w:pPr>
        <w:jc w:val="both"/>
        <w:rPr>
          <w:sz w:val="26"/>
        </w:rPr>
      </w:pPr>
    </w:p>
    <w:p w:rsidR="004B7BB4" w:rsidRDefault="004B7BB4" w:rsidP="004B7BB4">
      <w:pPr>
        <w:jc w:val="both"/>
        <w:rPr>
          <w:sz w:val="26"/>
        </w:rPr>
      </w:pPr>
      <w:r>
        <w:rPr>
          <w:sz w:val="26"/>
        </w:rPr>
        <w:t xml:space="preserve">О внесении изменений </w:t>
      </w:r>
    </w:p>
    <w:p w:rsidR="004B7BB4" w:rsidRDefault="004B7BB4" w:rsidP="004B7BB4">
      <w:pPr>
        <w:jc w:val="both"/>
        <w:rPr>
          <w:sz w:val="26"/>
        </w:rPr>
      </w:pPr>
      <w:r>
        <w:rPr>
          <w:sz w:val="26"/>
        </w:rPr>
        <w:t xml:space="preserve">в постановление мэрии города </w:t>
      </w:r>
    </w:p>
    <w:p w:rsidR="004B7BB4" w:rsidRPr="00626998" w:rsidRDefault="004B7BB4" w:rsidP="004B7BB4">
      <w:pPr>
        <w:jc w:val="both"/>
        <w:rPr>
          <w:sz w:val="26"/>
        </w:rPr>
      </w:pPr>
      <w:r>
        <w:rPr>
          <w:sz w:val="26"/>
        </w:rPr>
        <w:t xml:space="preserve">от </w:t>
      </w:r>
      <w:r>
        <w:rPr>
          <w:color w:val="000000"/>
          <w:sz w:val="26"/>
        </w:rPr>
        <w:t>10.10.2012</w:t>
      </w:r>
      <w:r w:rsidRPr="007C5BE1">
        <w:rPr>
          <w:color w:val="000000"/>
          <w:sz w:val="26"/>
        </w:rPr>
        <w:t xml:space="preserve"> № </w:t>
      </w:r>
      <w:r>
        <w:rPr>
          <w:color w:val="000000"/>
          <w:sz w:val="26"/>
        </w:rPr>
        <w:t>5373</w:t>
      </w:r>
    </w:p>
    <w:p w:rsidR="004B7BB4" w:rsidRDefault="004B7BB4" w:rsidP="004B7BB4">
      <w:pPr>
        <w:jc w:val="both"/>
        <w:rPr>
          <w:sz w:val="26"/>
        </w:rPr>
      </w:pPr>
    </w:p>
    <w:p w:rsidR="004B7BB4" w:rsidRDefault="004B7BB4" w:rsidP="004B7BB4">
      <w:pPr>
        <w:ind w:firstLine="567"/>
        <w:jc w:val="both"/>
        <w:rPr>
          <w:sz w:val="26"/>
        </w:rPr>
      </w:pPr>
    </w:p>
    <w:p w:rsidR="004B7BB4" w:rsidRDefault="004B7BB4" w:rsidP="004B7BB4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становлением мэрии города от 10.11.2011 № 4645 «Об утверждении Порядка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:rsidR="004B7BB4" w:rsidRDefault="004B7BB4" w:rsidP="004B7BB4">
      <w:pPr>
        <w:tabs>
          <w:tab w:val="left" w:pos="709"/>
          <w:tab w:val="left" w:pos="851"/>
        </w:tabs>
        <w:jc w:val="both"/>
        <w:rPr>
          <w:sz w:val="26"/>
        </w:rPr>
      </w:pPr>
      <w:r>
        <w:rPr>
          <w:sz w:val="26"/>
        </w:rPr>
        <w:t>ПОСТАНОВЛЯЮ:</w:t>
      </w:r>
    </w:p>
    <w:p w:rsidR="004B7BB4" w:rsidRDefault="004B7BB4" w:rsidP="004B7BB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sz w:val="26"/>
        </w:rPr>
        <w:t xml:space="preserve">1. </w:t>
      </w:r>
      <w:r w:rsidRPr="009C257A">
        <w:rPr>
          <w:sz w:val="26"/>
        </w:rPr>
        <w:t xml:space="preserve">Внести </w:t>
      </w:r>
      <w:r w:rsidR="004C1658">
        <w:rPr>
          <w:sz w:val="26"/>
        </w:rPr>
        <w:t xml:space="preserve">изменения </w:t>
      </w:r>
      <w:r w:rsidRPr="009C257A">
        <w:rPr>
          <w:sz w:val="26"/>
        </w:rPr>
        <w:t xml:space="preserve">в </w:t>
      </w:r>
      <w:r w:rsidR="004C1658" w:rsidRPr="009C257A">
        <w:rPr>
          <w:sz w:val="26"/>
        </w:rPr>
        <w:t>постановлени</w:t>
      </w:r>
      <w:r w:rsidR="004C1658">
        <w:rPr>
          <w:sz w:val="26"/>
        </w:rPr>
        <w:t xml:space="preserve">е мэрии города от 10.10.2012 № 5373 «Об утверждении муниципальной программы </w:t>
      </w:r>
      <w:r>
        <w:rPr>
          <w:sz w:val="26"/>
        </w:rPr>
        <w:t>«Поддержка и развитие малого и среднего предпринимательства в городе Череповце на 2013-2017 годы»</w:t>
      </w:r>
      <w:r w:rsidR="004C1658">
        <w:rPr>
          <w:sz w:val="26"/>
        </w:rPr>
        <w:t xml:space="preserve"> </w:t>
      </w:r>
      <w:r w:rsidRPr="00B04569">
        <w:rPr>
          <w:sz w:val="26"/>
        </w:rPr>
        <w:t>(в реда</w:t>
      </w:r>
      <w:r w:rsidRPr="00B04569">
        <w:rPr>
          <w:sz w:val="26"/>
        </w:rPr>
        <w:t>к</w:t>
      </w:r>
      <w:r w:rsidRPr="00B04569">
        <w:rPr>
          <w:sz w:val="26"/>
        </w:rPr>
        <w:t xml:space="preserve">ции постановления мэрии города от </w:t>
      </w:r>
      <w:r>
        <w:rPr>
          <w:sz w:val="26"/>
        </w:rPr>
        <w:t>10.10.</w:t>
      </w:r>
      <w:r w:rsidRPr="009B34F6">
        <w:rPr>
          <w:sz w:val="26"/>
        </w:rPr>
        <w:t xml:space="preserve">2014 № </w:t>
      </w:r>
      <w:r>
        <w:rPr>
          <w:sz w:val="26"/>
        </w:rPr>
        <w:t>5465</w:t>
      </w:r>
      <w:r w:rsidR="004C1658">
        <w:rPr>
          <w:sz w:val="26"/>
        </w:rPr>
        <w:t>)</w:t>
      </w:r>
      <w:r w:rsidRPr="009B34F6">
        <w:rPr>
          <w:sz w:val="26"/>
        </w:rPr>
        <w:t>,</w:t>
      </w:r>
      <w:r>
        <w:rPr>
          <w:sz w:val="26"/>
        </w:rPr>
        <w:t xml:space="preserve"> </w:t>
      </w:r>
      <w:r w:rsidRPr="00CD524F">
        <w:rPr>
          <w:color w:val="000000"/>
          <w:sz w:val="26"/>
          <w:szCs w:val="26"/>
        </w:rPr>
        <w:t xml:space="preserve">изложив муниципальную программу </w:t>
      </w:r>
      <w:r>
        <w:rPr>
          <w:sz w:val="26"/>
        </w:rPr>
        <w:t>«Поддержка и развитие малого и среднего предпринимательства в г</w:t>
      </w:r>
      <w:r>
        <w:rPr>
          <w:sz w:val="26"/>
        </w:rPr>
        <w:t>о</w:t>
      </w:r>
      <w:r>
        <w:rPr>
          <w:sz w:val="26"/>
        </w:rPr>
        <w:t>роде Череповце на 2013-2017 годы»</w:t>
      </w:r>
      <w:r>
        <w:rPr>
          <w:color w:val="000000"/>
          <w:sz w:val="26"/>
          <w:szCs w:val="26"/>
        </w:rPr>
        <w:t>, утвержденную вышеуказанным постановл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нием,</w:t>
      </w:r>
      <w:r w:rsidRPr="00CD524F">
        <w:rPr>
          <w:color w:val="000000"/>
          <w:sz w:val="26"/>
          <w:szCs w:val="26"/>
        </w:rPr>
        <w:t xml:space="preserve"> в новой редакции (прилагается).</w:t>
      </w:r>
    </w:p>
    <w:p w:rsidR="004B7BB4" w:rsidRPr="006F4437" w:rsidRDefault="004B7BB4" w:rsidP="004B7BB4">
      <w:pPr>
        <w:ind w:firstLine="709"/>
        <w:jc w:val="both"/>
        <w:rPr>
          <w:color w:val="000000"/>
          <w:sz w:val="26"/>
        </w:rPr>
      </w:pPr>
      <w:r w:rsidRPr="006F4437">
        <w:rPr>
          <w:color w:val="000000"/>
          <w:sz w:val="26"/>
        </w:rPr>
        <w:t xml:space="preserve">2. Контроль за исполнением постановления возложить на заместителя мэра города, курирующего вопросы социально-экономического развития города. </w:t>
      </w:r>
    </w:p>
    <w:p w:rsidR="004B7BB4" w:rsidRPr="006F4437" w:rsidRDefault="004B7BB4" w:rsidP="004B7BB4">
      <w:pPr>
        <w:ind w:firstLine="709"/>
        <w:jc w:val="both"/>
        <w:rPr>
          <w:color w:val="000000"/>
          <w:sz w:val="26"/>
          <w:szCs w:val="26"/>
        </w:rPr>
      </w:pPr>
      <w:r w:rsidRPr="006F4437">
        <w:rPr>
          <w:color w:val="000000"/>
          <w:sz w:val="26"/>
          <w:szCs w:val="26"/>
        </w:rPr>
        <w:t>3. Постановление подлежит размещению на официальном интернет-сайте мэрии города Череповца.</w:t>
      </w:r>
    </w:p>
    <w:p w:rsidR="004B7BB4" w:rsidRPr="006F4437" w:rsidRDefault="004B7BB4" w:rsidP="004B7BB4">
      <w:pPr>
        <w:ind w:firstLine="567"/>
        <w:jc w:val="both"/>
        <w:rPr>
          <w:color w:val="000000"/>
          <w:sz w:val="26"/>
          <w:szCs w:val="26"/>
        </w:rPr>
      </w:pPr>
    </w:p>
    <w:p w:rsidR="004B7BB4" w:rsidRDefault="004B7BB4" w:rsidP="004B7BB4">
      <w:pPr>
        <w:ind w:firstLine="567"/>
        <w:jc w:val="both"/>
        <w:rPr>
          <w:color w:val="000000"/>
          <w:sz w:val="26"/>
          <w:szCs w:val="26"/>
        </w:rPr>
      </w:pPr>
    </w:p>
    <w:p w:rsidR="004B7BB4" w:rsidRPr="006F4437" w:rsidRDefault="004B7BB4" w:rsidP="004B7BB4">
      <w:pPr>
        <w:ind w:firstLine="567"/>
        <w:jc w:val="both"/>
        <w:rPr>
          <w:color w:val="000000"/>
          <w:sz w:val="26"/>
          <w:szCs w:val="26"/>
        </w:rPr>
      </w:pPr>
    </w:p>
    <w:p w:rsidR="004B7BB4" w:rsidRDefault="004B7BB4" w:rsidP="004B7BB4">
      <w:pPr>
        <w:tabs>
          <w:tab w:val="right" w:pos="9356"/>
        </w:tabs>
        <w:rPr>
          <w:sz w:val="26"/>
        </w:rPr>
      </w:pPr>
      <w:r w:rsidRPr="006F4437">
        <w:rPr>
          <w:sz w:val="26"/>
        </w:rPr>
        <w:t>Мэр города</w:t>
      </w:r>
      <w:r>
        <w:rPr>
          <w:sz w:val="26"/>
        </w:rPr>
        <w:tab/>
      </w:r>
      <w:r w:rsidRPr="006F4437">
        <w:rPr>
          <w:sz w:val="26"/>
        </w:rPr>
        <w:t>Ю.А. Кузин</w:t>
      </w:r>
    </w:p>
    <w:p w:rsidR="0084003A" w:rsidRDefault="0084003A"/>
    <w:p w:rsidR="004B7BB4" w:rsidRDefault="004B7BB4"/>
    <w:p w:rsidR="004B7BB4" w:rsidRDefault="004B7BB4"/>
    <w:p w:rsidR="004B7BB4" w:rsidRDefault="004B7BB4"/>
    <w:p w:rsidR="00024247" w:rsidRDefault="00024247">
      <w:pPr>
        <w:sectPr w:rsidR="00024247" w:rsidSect="00FC258A">
          <w:headerReference w:type="default" r:id="rId10"/>
          <w:pgSz w:w="11906" w:h="16838"/>
          <w:pgMar w:top="568" w:right="680" w:bottom="510" w:left="1985" w:header="709" w:footer="709" w:gutter="0"/>
          <w:pgNumType w:start="1"/>
          <w:cols w:space="720"/>
          <w:titlePg/>
          <w:docGrid w:linePitch="326"/>
        </w:sectPr>
      </w:pP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lastRenderedPageBreak/>
        <w:t>УТВЕРЖДЕНА</w:t>
      </w: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>постановлением мэрии города</w:t>
      </w: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>от 10.10.2012 № 53</w:t>
      </w:r>
      <w:r>
        <w:rPr>
          <w:sz w:val="26"/>
          <w:szCs w:val="26"/>
        </w:rPr>
        <w:t>73</w:t>
      </w:r>
    </w:p>
    <w:p w:rsidR="00F8695E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 xml:space="preserve">(в редакции постановления </w:t>
      </w:r>
    </w:p>
    <w:p w:rsidR="00F8695E" w:rsidRDefault="004B7BB4" w:rsidP="00F8695E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>мэрии города</w:t>
      </w:r>
      <w:r w:rsidR="00F8695E">
        <w:rPr>
          <w:sz w:val="26"/>
          <w:szCs w:val="26"/>
        </w:rPr>
        <w:t xml:space="preserve"> о</w:t>
      </w:r>
      <w:r w:rsidRPr="004B7BB4">
        <w:rPr>
          <w:sz w:val="26"/>
          <w:szCs w:val="26"/>
        </w:rPr>
        <w:t xml:space="preserve">т </w:t>
      </w:r>
      <w:r w:rsidR="009213AB">
        <w:rPr>
          <w:sz w:val="26"/>
          <w:szCs w:val="26"/>
        </w:rPr>
        <w:t xml:space="preserve">06.04.2015 </w:t>
      </w:r>
    </w:p>
    <w:p w:rsidR="00F8695E" w:rsidRDefault="004B7BB4" w:rsidP="00F8695E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 xml:space="preserve">№ </w:t>
      </w:r>
      <w:r w:rsidR="009213AB">
        <w:rPr>
          <w:sz w:val="26"/>
          <w:szCs w:val="26"/>
        </w:rPr>
        <w:t>2141</w:t>
      </w:r>
      <w:r w:rsidR="00F8695E">
        <w:rPr>
          <w:sz w:val="26"/>
          <w:szCs w:val="26"/>
        </w:rPr>
        <w:t xml:space="preserve">, с изменениями от   </w:t>
      </w:r>
    </w:p>
    <w:p w:rsidR="004B7BB4" w:rsidRPr="004B7BB4" w:rsidRDefault="00F8695E" w:rsidP="00F8695E">
      <w:pPr>
        <w:spacing w:line="276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26.06.2015 №3654)                                        </w:t>
      </w:r>
    </w:p>
    <w:p w:rsidR="004B7BB4" w:rsidRPr="004B7BB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4B7BB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E74A74">
        <w:rPr>
          <w:bCs/>
          <w:sz w:val="26"/>
          <w:szCs w:val="26"/>
        </w:rPr>
        <w:t>Муниципальная программа</w:t>
      </w: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E74A74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2013 - 2017 годы»</w:t>
      </w: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74A74">
        <w:rPr>
          <w:sz w:val="26"/>
          <w:szCs w:val="26"/>
        </w:rPr>
        <w:t>Ответственный исполнитель: управление экономической политики мэрии</w:t>
      </w:r>
    </w:p>
    <w:p w:rsidR="00FC258A" w:rsidRPr="00E74A74" w:rsidRDefault="00FC258A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74A74">
        <w:rPr>
          <w:sz w:val="26"/>
          <w:szCs w:val="26"/>
        </w:rPr>
        <w:t>Дата составления проекта программы: июль 2012 года</w:t>
      </w: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748"/>
        <w:gridCol w:w="3686"/>
      </w:tblGrid>
      <w:tr w:rsidR="004B7BB4" w:rsidRPr="00E74A74" w:rsidTr="00AC1E5C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7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bookmarkStart w:id="1" w:name="sub_1011"/>
            <w:r w:rsidRPr="00E74A74">
              <w:rPr>
                <w:sz w:val="26"/>
                <w:szCs w:val="26"/>
              </w:rPr>
              <w:t xml:space="preserve">Непосредственный </w:t>
            </w:r>
          </w:p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исполнитель</w:t>
            </w:r>
            <w:bookmarkEnd w:id="1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7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 xml:space="preserve">Фамилия, имя, </w:t>
            </w:r>
          </w:p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Телефон, электронный адрес</w:t>
            </w:r>
          </w:p>
        </w:tc>
      </w:tr>
      <w:tr w:rsidR="004B7BB4" w:rsidRPr="00E74A74" w:rsidTr="00AC1E5C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7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Начальник управления экономической</w:t>
            </w:r>
          </w:p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7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Субботин</w:t>
            </w:r>
          </w:p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74A74" w:rsidRDefault="004B7BB4" w:rsidP="004B7B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57-24-24,</w:t>
            </w:r>
          </w:p>
          <w:p w:rsidR="004B7BB4" w:rsidRPr="00E74A74" w:rsidRDefault="00435004" w:rsidP="004B7B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hyperlink r:id="rId11" w:history="1">
              <w:r w:rsidR="004B7BB4" w:rsidRPr="00E74A74">
                <w:rPr>
                  <w:sz w:val="26"/>
                  <w:szCs w:val="26"/>
                </w:rPr>
                <w:t>subbotinvv@cherepovetscity.ru</w:t>
              </w:r>
            </w:hyperlink>
          </w:p>
        </w:tc>
      </w:tr>
    </w:tbl>
    <w:p w:rsidR="004B7BB4" w:rsidRPr="00E74A7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4B7BB4" w:rsidRDefault="004B7BB4" w:rsidP="004B7BB4">
      <w:pPr>
        <w:spacing w:line="276" w:lineRule="auto"/>
        <w:jc w:val="both"/>
        <w:rPr>
          <w:sz w:val="26"/>
          <w:szCs w:val="26"/>
        </w:rPr>
        <w:sectPr w:rsidR="004B7BB4" w:rsidRPr="004B7BB4" w:rsidSect="00024247">
          <w:pgSz w:w="11906" w:h="16838"/>
          <w:pgMar w:top="1134" w:right="567" w:bottom="567" w:left="2098" w:header="709" w:footer="709" w:gutter="0"/>
          <w:pgNumType w:start="1"/>
          <w:cols w:space="720"/>
          <w:titlePg/>
          <w:docGrid w:linePitch="326"/>
        </w:sectPr>
      </w:pPr>
    </w:p>
    <w:p w:rsidR="004B7BB4" w:rsidRPr="00FC258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FC258A">
        <w:rPr>
          <w:bCs/>
          <w:sz w:val="26"/>
          <w:szCs w:val="26"/>
        </w:rPr>
        <w:lastRenderedPageBreak/>
        <w:t>Паспорт</w:t>
      </w:r>
    </w:p>
    <w:p w:rsidR="00BB21BE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C258A">
        <w:rPr>
          <w:bCs/>
          <w:sz w:val="26"/>
          <w:szCs w:val="26"/>
        </w:rPr>
        <w:t xml:space="preserve">муниципальной программы «Поддержка и развитие малого и среднего </w:t>
      </w:r>
    </w:p>
    <w:p w:rsidR="004B7BB4" w:rsidRPr="00FC258A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C258A">
        <w:rPr>
          <w:bCs/>
          <w:sz w:val="26"/>
          <w:szCs w:val="26"/>
        </w:rPr>
        <w:t xml:space="preserve">предпринимательства в городе Череповце на 2013 - 2017 годы» </w:t>
      </w:r>
    </w:p>
    <w:p w:rsidR="004B7BB4" w:rsidRPr="00FC258A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C258A">
        <w:rPr>
          <w:bCs/>
          <w:sz w:val="26"/>
          <w:szCs w:val="26"/>
        </w:rPr>
        <w:t>(далее – муниципальная программа)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4B7BB4" w:rsidRPr="004B7BB4" w:rsidTr="00BB21BE">
        <w:trPr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  <w:ind w:firstLine="34"/>
            </w:pPr>
            <w:bookmarkStart w:id="2" w:name="sub_10"/>
            <w:r w:rsidRPr="004B7BB4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Управление экономической политики мэрии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Cs/>
              </w:rPr>
              <w:t>Соисполнители муниципал</w:t>
            </w:r>
            <w:r w:rsidRPr="004B7BB4">
              <w:rPr>
                <w:bCs/>
              </w:rPr>
              <w:t>ь</w:t>
            </w:r>
            <w:r w:rsidRPr="004B7BB4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4B7BB4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 xml:space="preserve">Комитет по управлению имуществом города, управление архитектуры и градостроительства мэрии, управление по работе с общественностью мэрии, </w:t>
            </w:r>
            <w:r w:rsidR="00295B25">
              <w:t>департамент жилищно-коммунального хозяйства</w:t>
            </w:r>
            <w:r w:rsidR="00024247">
              <w:t xml:space="preserve"> мэрии</w:t>
            </w:r>
            <w:r w:rsidR="00295B25">
              <w:t xml:space="preserve">, </w:t>
            </w:r>
            <w:r w:rsidRPr="004B7BB4">
              <w:t>МКУ «Информационно-мониторинговое агентство «Череповец»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7BB4">
              <w:rPr>
                <w:bCs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4B7BB4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 xml:space="preserve">НП «Агентство Городского Развития», </w:t>
            </w:r>
            <w:r w:rsidRPr="001F4223">
              <w:t>ЧНОУ «Агентство Городского Развития»</w:t>
            </w:r>
          </w:p>
        </w:tc>
      </w:tr>
      <w:tr w:rsidR="004B7BB4" w:rsidRPr="004B7BB4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Cs/>
              </w:rPr>
              <w:t>Подпрограмм</w:t>
            </w:r>
            <w:r w:rsidR="00C07D1F">
              <w:rPr>
                <w:bCs/>
              </w:rPr>
              <w:t>ы</w:t>
            </w:r>
            <w:r w:rsidRPr="004B7BB4">
              <w:rPr>
                <w:bCs/>
              </w:rPr>
              <w:t xml:space="preserve"> муниципал</w:t>
            </w:r>
            <w:r w:rsidRPr="004B7BB4">
              <w:rPr>
                <w:bCs/>
              </w:rPr>
              <w:t>ь</w:t>
            </w:r>
            <w:r w:rsidRPr="004B7BB4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4B7BB4">
              <w:t>Нет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Cs/>
              </w:rPr>
              <w:t>Программно-целевые и</w:t>
            </w:r>
            <w:r w:rsidRPr="004B7BB4">
              <w:rPr>
                <w:bCs/>
              </w:rPr>
              <w:t>н</w:t>
            </w:r>
            <w:r w:rsidRPr="004B7BB4">
              <w:rPr>
                <w:bCs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Отсутствуют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B7BB4">
              <w:rPr>
                <w:bCs/>
              </w:rPr>
              <w:t>Цел</w:t>
            </w:r>
            <w:r w:rsidR="000B6646">
              <w:rPr>
                <w:bCs/>
              </w:rPr>
              <w:t>ь</w:t>
            </w:r>
            <w:r w:rsidRPr="004B7BB4">
              <w:rPr>
                <w:bCs/>
              </w:rPr>
              <w:t xml:space="preserve"> муниципальной пр</w:t>
            </w:r>
            <w:r w:rsidRPr="004B7BB4">
              <w:rPr>
                <w:bCs/>
              </w:rPr>
              <w:t>о</w:t>
            </w:r>
            <w:r w:rsidRPr="004B7BB4">
              <w:rPr>
                <w:bCs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Обеспечение благоприятных условий для устойчивого функционирования и развития субъектов малого и сре</w:t>
            </w:r>
            <w:r w:rsidRPr="004B7BB4">
              <w:t>д</w:t>
            </w:r>
            <w:r w:rsidRPr="004B7BB4">
              <w:t>него предпринимательства в соответствии со стратегич</w:t>
            </w:r>
            <w:r w:rsidRPr="004B7BB4">
              <w:t>е</w:t>
            </w:r>
            <w:r w:rsidRPr="004B7BB4">
              <w:t xml:space="preserve">скими приоритетами развития экономики города 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7BB4">
              <w:rPr>
                <w:bCs/>
              </w:rPr>
              <w:t>Задачи муниципальной пр</w:t>
            </w:r>
            <w:r w:rsidRPr="004B7BB4">
              <w:rPr>
                <w:bCs/>
              </w:rPr>
              <w:t>о</w:t>
            </w:r>
            <w:r w:rsidRPr="004B7BB4">
              <w:rPr>
                <w:bCs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4B7BB4" w:rsidRDefault="004B7BB4" w:rsidP="00595333">
            <w:pPr>
              <w:autoSpaceDN w:val="0"/>
              <w:rPr>
                <w:lang w:eastAsia="en-US"/>
              </w:rPr>
            </w:pPr>
            <w:r w:rsidRPr="004B7BB4">
              <w:rPr>
                <w:lang w:eastAsia="en-US"/>
              </w:rPr>
              <w:t>1. Обеспечение доступности различных видов поддержки для субъектов малого и среднего предпринимательства.</w:t>
            </w:r>
          </w:p>
          <w:p w:rsidR="004B7BB4" w:rsidRPr="004B7BB4" w:rsidRDefault="004B7BB4" w:rsidP="00595333">
            <w:pPr>
              <w:autoSpaceDN w:val="0"/>
              <w:rPr>
                <w:lang w:eastAsia="en-US"/>
              </w:rPr>
            </w:pPr>
            <w:r w:rsidRPr="004B7BB4">
              <w:rPr>
                <w:lang w:eastAsia="en-US"/>
              </w:rPr>
              <w:t>2. Обеспечение взаимодействия бизнеса и власти.</w:t>
            </w:r>
          </w:p>
          <w:p w:rsidR="004B7BB4" w:rsidRPr="004B7BB4" w:rsidRDefault="004B7BB4" w:rsidP="00595333">
            <w:pPr>
              <w:autoSpaceDN w:val="0"/>
              <w:rPr>
                <w:lang w:eastAsia="en-US"/>
              </w:rPr>
            </w:pPr>
            <w:r w:rsidRPr="004B7BB4">
              <w:rPr>
                <w:lang w:eastAsia="en-US"/>
              </w:rPr>
              <w:t>3. Пропаганда предпринимательской деятельности.</w:t>
            </w:r>
          </w:p>
          <w:p w:rsidR="004B7BB4" w:rsidRPr="004B7BB4" w:rsidRDefault="004B7BB4" w:rsidP="00595333">
            <w:pPr>
              <w:autoSpaceDN w:val="0"/>
              <w:rPr>
                <w:sz w:val="22"/>
                <w:szCs w:val="22"/>
              </w:rPr>
            </w:pPr>
            <w:r w:rsidRPr="004B7BB4">
              <w:rPr>
                <w:lang w:eastAsia="en-US"/>
              </w:rPr>
              <w:t>4. Содействие развитию кооперационных связей, уст</w:t>
            </w:r>
            <w:r w:rsidRPr="004B7BB4">
              <w:rPr>
                <w:lang w:eastAsia="en-US"/>
              </w:rPr>
              <w:t>а</w:t>
            </w:r>
            <w:r w:rsidRPr="004B7BB4">
              <w:rPr>
                <w:lang w:eastAsia="en-US"/>
              </w:rPr>
              <w:t xml:space="preserve">новлению </w:t>
            </w:r>
            <w:r w:rsidR="00FC258A">
              <w:rPr>
                <w:lang w:eastAsia="en-US"/>
              </w:rPr>
              <w:t>деловых и партнерских контактов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Целевые индикаторы и пок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затели муниципальной пр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4B7BB4" w:rsidRDefault="004B7BB4" w:rsidP="000B6646">
            <w:pPr>
              <w:autoSpaceDN w:val="0"/>
              <w:jc w:val="both"/>
              <w:rPr>
                <w:lang w:eastAsia="en-US"/>
              </w:rPr>
            </w:pPr>
            <w:r w:rsidRPr="004B7BB4">
              <w:rPr>
                <w:lang w:eastAsia="en-US"/>
              </w:rPr>
              <w:t>1. Доля налоговых поступлений от субъектов малого и среднего предпринимательства в налоговых доходах бюджета города.</w:t>
            </w:r>
          </w:p>
          <w:p w:rsidR="004B7BB4" w:rsidRPr="004B7BB4" w:rsidRDefault="004B7BB4" w:rsidP="00595333">
            <w:pPr>
              <w:autoSpaceDN w:val="0"/>
              <w:jc w:val="both"/>
              <w:rPr>
                <w:lang w:eastAsia="en-US"/>
              </w:rPr>
            </w:pPr>
            <w:r w:rsidRPr="004B7BB4">
              <w:rPr>
                <w:lang w:eastAsia="en-US"/>
              </w:rPr>
              <w:t>2. Доля субъектов малого и среднего предпринимател</w:t>
            </w:r>
            <w:r w:rsidRPr="004B7BB4">
              <w:rPr>
                <w:lang w:eastAsia="en-US"/>
              </w:rPr>
              <w:t>ь</w:t>
            </w:r>
            <w:r w:rsidRPr="004B7BB4">
              <w:rPr>
                <w:lang w:eastAsia="en-US"/>
              </w:rPr>
              <w:t>ства, работающих в сфере услуг.</w:t>
            </w:r>
          </w:p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3. Доля субъектов малого и среднего предпринимател</w:t>
            </w:r>
            <w:r w:rsidRPr="004B7BB4">
              <w:t>ь</w:t>
            </w:r>
            <w:r w:rsidRPr="004B7BB4">
              <w:t>ства, работающих в сфере производства.</w:t>
            </w:r>
          </w:p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4. Количество субъектов малого предпринимательства, вновь зарегистрированных в течение отчетного периода (</w:t>
            </w:r>
            <w:r w:rsidRPr="004B7BB4">
              <w:rPr>
                <w:bCs/>
              </w:rPr>
              <w:t>включая вновь зарегистрированных индивидуальных предпринимателей</w:t>
            </w:r>
            <w:r w:rsidRPr="004B7BB4">
              <w:t>).</w:t>
            </w:r>
          </w:p>
          <w:p w:rsidR="004B7BB4" w:rsidRPr="004B7BB4" w:rsidRDefault="004B7BB4" w:rsidP="00595333">
            <w:pPr>
              <w:autoSpaceDN w:val="0"/>
              <w:jc w:val="both"/>
            </w:pPr>
            <w:r w:rsidRPr="004B7BB4">
              <w:t xml:space="preserve">5. Количество </w:t>
            </w:r>
            <w:r w:rsidRPr="004B7BB4">
              <w:rPr>
                <w:color w:val="000000" w:themeColor="text1"/>
              </w:rPr>
              <w:t>проинформированных</w:t>
            </w:r>
            <w:r w:rsidRPr="004B7BB4">
              <w:t xml:space="preserve"> и участников мер</w:t>
            </w:r>
            <w:r w:rsidRPr="004B7BB4">
              <w:t>о</w:t>
            </w:r>
            <w:r w:rsidRPr="004B7BB4">
              <w:t>приятий (без учета информирования через СМИ).</w:t>
            </w:r>
          </w:p>
          <w:p w:rsidR="004B7BB4" w:rsidRPr="004B7BB4" w:rsidRDefault="004B7BB4" w:rsidP="000B66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7BB4">
              <w:rPr>
                <w:lang w:eastAsia="en-US"/>
              </w:rPr>
              <w:t>6. Количество проведенных мероприятий, в том числе информационных, направленных на развитие бизнеса.</w:t>
            </w:r>
          </w:p>
          <w:p w:rsidR="004B7BB4" w:rsidRPr="004B7BB4" w:rsidRDefault="004B7BB4" w:rsidP="000B6646">
            <w:pPr>
              <w:autoSpaceDE w:val="0"/>
              <w:autoSpaceDN w:val="0"/>
              <w:adjustRightInd w:val="0"/>
            </w:pPr>
            <w:r w:rsidRPr="004B7BB4">
              <w:rPr>
                <w:lang w:eastAsia="en-US"/>
              </w:rPr>
              <w:t>7. Количество оказанных консультаций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4B7BB4" w:rsidRDefault="004C1658" w:rsidP="004C1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4B7BB4" w:rsidRPr="004B7BB4">
              <w:t>еализуется в период с 2013 по 2017 год в один этап. Промежуточные итоги подводятся ежегодно</w:t>
            </w:r>
          </w:p>
        </w:tc>
      </w:tr>
      <w:tr w:rsidR="00CB78AF" w:rsidRPr="006F4437" w:rsidTr="000242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CB78AF" w:rsidRDefault="00CB78AF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B78AF">
              <w:rPr>
                <w:bCs/>
              </w:rPr>
              <w:t xml:space="preserve">Общий объем финансового обеспечения </w:t>
            </w:r>
            <w:r>
              <w:rPr>
                <w:bCs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6F4437" w:rsidRDefault="00024247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Общее финансирование муниципальной п</w:t>
            </w:r>
            <w:r w:rsidR="00CB78AF" w:rsidRPr="006F4437">
              <w:t>рограммы с</w:t>
            </w:r>
            <w:r w:rsidR="00CB78AF" w:rsidRPr="006F4437">
              <w:t>о</w:t>
            </w:r>
            <w:r w:rsidR="00CB78AF" w:rsidRPr="006F4437">
              <w:t>ставит 84</w:t>
            </w:r>
            <w:r w:rsidR="00CB78AF">
              <w:t> </w:t>
            </w:r>
            <w:r w:rsidR="00CB78AF" w:rsidRPr="006F4437">
              <w:t>711</w:t>
            </w:r>
            <w:r w:rsidR="00CB78AF">
              <w:t>,</w:t>
            </w:r>
            <w:r w:rsidR="00CB78AF" w:rsidRPr="006F4437">
              <w:t>8 тыс. руб., в том числе: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2013 г. – 32758,7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2014 г. – 13358,1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2015 г. – 12815,0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lastRenderedPageBreak/>
              <w:t>2016 г. – 12865,0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2017 г. – 12915,0 тыс. руб.</w:t>
            </w:r>
          </w:p>
        </w:tc>
      </w:tr>
      <w:tr w:rsidR="00CB78AF" w:rsidRPr="006F4437" w:rsidTr="000242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CB78AF" w:rsidRDefault="00CB78AF" w:rsidP="00CB78AF">
            <w:pPr>
              <w:autoSpaceDE w:val="0"/>
              <w:autoSpaceDN w:val="0"/>
              <w:adjustRightInd w:val="0"/>
              <w:rPr>
                <w:bCs/>
              </w:rPr>
            </w:pPr>
            <w:r w:rsidRPr="00CB78AF">
              <w:lastRenderedPageBreak/>
              <w:t>Объемы бюджетных асси</w:t>
            </w:r>
            <w:r w:rsidRPr="00CB78AF">
              <w:t>г</w:t>
            </w:r>
            <w:r w:rsidRPr="00CB78AF">
              <w:t xml:space="preserve">нований </w:t>
            </w:r>
            <w:r>
              <w:t>муниципальной программы</w:t>
            </w:r>
            <w:r w:rsidR="000B6646">
              <w:t xml:space="preserve"> за счет </w:t>
            </w:r>
            <w:r w:rsidR="00615691">
              <w:t>«</w:t>
            </w:r>
            <w:r w:rsidR="000B6646">
              <w:t>со</w:t>
            </w:r>
            <w:r w:rsidR="000B6646">
              <w:t>б</w:t>
            </w:r>
            <w:r w:rsidR="000B6646">
              <w:t>ственных</w:t>
            </w:r>
            <w:r w:rsidR="00615691">
              <w:t>»</w:t>
            </w:r>
            <w:r w:rsidRPr="00CB78AF">
              <w:t xml:space="preserve"> средств городск</w:t>
            </w:r>
            <w:r w:rsidRPr="00CB78AF">
              <w:t>о</w:t>
            </w:r>
            <w:r w:rsidRPr="00CB78AF">
              <w:t>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1F4223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 xml:space="preserve">Объем бюджетных ассигнований составит </w:t>
            </w:r>
            <w:r w:rsidR="00171CED" w:rsidRPr="001F4223">
              <w:t>15 899,2</w:t>
            </w:r>
            <w:r w:rsidRPr="001F4223">
              <w:t xml:space="preserve"> тыс. руб., в том числе по годам реализации:</w:t>
            </w:r>
          </w:p>
          <w:p w:rsidR="00CB78AF" w:rsidRPr="001F4223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223">
              <w:t xml:space="preserve">2013 г. </w:t>
            </w:r>
            <w:r w:rsidR="00171CED" w:rsidRPr="001F4223">
              <w:t>–</w:t>
            </w:r>
            <w:r w:rsidRPr="001F4223">
              <w:t xml:space="preserve"> </w:t>
            </w:r>
            <w:r w:rsidR="00171CED" w:rsidRPr="001F4223">
              <w:t>3158,7</w:t>
            </w:r>
            <w:r w:rsidRPr="001F4223">
              <w:t xml:space="preserve"> тыс. руб.</w:t>
            </w:r>
          </w:p>
          <w:p w:rsidR="00CB78AF" w:rsidRPr="00226A4E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223">
              <w:t xml:space="preserve">2014 г. – </w:t>
            </w:r>
            <w:r w:rsidR="00171CED" w:rsidRPr="001F4223">
              <w:t>3395,5</w:t>
            </w:r>
            <w:r w:rsidRPr="001F4223">
              <w:t xml:space="preserve">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A4E">
              <w:t>2015 г. - 3115,0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2016 г. - 3115,0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2017 г. - 3115,0 тыс. руб.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7BB4">
              <w:rPr>
                <w:bCs/>
              </w:rPr>
              <w:t xml:space="preserve">Ожидаемые результаты </w:t>
            </w:r>
            <w:r w:rsidR="000B6646">
              <w:rPr>
                <w:bCs/>
              </w:rPr>
              <w:t>ре</w:t>
            </w:r>
            <w:r w:rsidR="000B6646">
              <w:rPr>
                <w:bCs/>
              </w:rPr>
              <w:t>а</w:t>
            </w:r>
            <w:r w:rsidR="000B6646">
              <w:rPr>
                <w:bCs/>
              </w:rPr>
              <w:t xml:space="preserve">лизации </w:t>
            </w:r>
            <w:r w:rsidRPr="004B7BB4">
              <w:rPr>
                <w:bCs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BB4" w:rsidRPr="004B7BB4" w:rsidRDefault="004B7BB4" w:rsidP="004B7BB4">
            <w:pPr>
              <w:autoSpaceDE w:val="0"/>
              <w:autoSpaceDN w:val="0"/>
              <w:adjustRightInd w:val="0"/>
              <w:jc w:val="both"/>
            </w:pPr>
            <w:r w:rsidRPr="004B7BB4">
              <w:t xml:space="preserve">Увеличение доли </w:t>
            </w:r>
            <w:r w:rsidRPr="004B7BB4">
              <w:rPr>
                <w:lang w:eastAsia="en-US"/>
              </w:rPr>
              <w:t>налоговых поступлений от субъектов малого и среднего предпринимательства в налоговых д</w:t>
            </w:r>
            <w:r w:rsidRPr="004B7BB4">
              <w:rPr>
                <w:lang w:eastAsia="en-US"/>
              </w:rPr>
              <w:t>о</w:t>
            </w:r>
            <w:r w:rsidRPr="004B7BB4">
              <w:rPr>
                <w:lang w:eastAsia="en-US"/>
              </w:rPr>
              <w:t>ходах бюджета города</w:t>
            </w:r>
            <w:r w:rsidRPr="004B7BB4">
              <w:t xml:space="preserve"> с 25,1 % в 2012 году до 31,3% в 2017 году.</w:t>
            </w:r>
          </w:p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Увеличение доли субъектов малого и среднего предпр</w:t>
            </w:r>
            <w:r w:rsidRPr="004B7BB4">
              <w:t>и</w:t>
            </w:r>
            <w:r w:rsidRPr="004B7BB4">
              <w:t>нимательства, работающих в сфере услуг, с 22,5% в 2012 году до 28% в 2017 году.</w:t>
            </w:r>
          </w:p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Увеличение доли субъектов малого и среднего предпр</w:t>
            </w:r>
            <w:r w:rsidRPr="004B7BB4">
              <w:t>и</w:t>
            </w:r>
            <w:r w:rsidRPr="004B7BB4">
              <w:t>нимательства, работающих в сфере производства, с 5,4% в 2012 году до 5,6 % в 2017 году.</w:t>
            </w:r>
          </w:p>
          <w:p w:rsidR="004B7BB4" w:rsidRPr="004B7BB4" w:rsidRDefault="004B7BB4" w:rsidP="004B7BB4">
            <w:pPr>
              <w:autoSpaceDE w:val="0"/>
              <w:autoSpaceDN w:val="0"/>
              <w:adjustRightInd w:val="0"/>
              <w:jc w:val="both"/>
            </w:pPr>
            <w:r w:rsidRPr="004B7BB4">
              <w:t>Общее количество субъектов малого предпринимател</w:t>
            </w:r>
            <w:r w:rsidRPr="004B7BB4">
              <w:t>ь</w:t>
            </w:r>
            <w:r w:rsidRPr="004B7BB4">
              <w:t>ства, вновь зарегистрированных в течение отчетного п</w:t>
            </w:r>
            <w:r w:rsidRPr="004B7BB4">
              <w:t>е</w:t>
            </w:r>
            <w:r w:rsidRPr="004B7BB4">
              <w:t>риода (</w:t>
            </w:r>
            <w:r w:rsidRPr="004B7BB4">
              <w:rPr>
                <w:bCs/>
              </w:rPr>
              <w:t>включая вновь зарегистрированных индивидуал</w:t>
            </w:r>
            <w:r w:rsidRPr="004B7BB4">
              <w:rPr>
                <w:bCs/>
              </w:rPr>
              <w:t>ь</w:t>
            </w:r>
            <w:r w:rsidRPr="004B7BB4">
              <w:rPr>
                <w:bCs/>
              </w:rPr>
              <w:t>ных предпринимателей</w:t>
            </w:r>
            <w:r w:rsidRPr="004B7BB4">
              <w:t>) нарастающим итогом к 20</w:t>
            </w:r>
            <w:r w:rsidR="00024247">
              <w:t xml:space="preserve">17 году составит не менее </w:t>
            </w:r>
            <w:r w:rsidRPr="004B7BB4">
              <w:t xml:space="preserve">14 </w:t>
            </w:r>
            <w:r w:rsidR="00615691">
              <w:t xml:space="preserve">тыс. </w:t>
            </w:r>
            <w:r w:rsidRPr="004B7BB4">
              <w:t>единиц.</w:t>
            </w:r>
          </w:p>
          <w:p w:rsidR="004B7BB4" w:rsidRPr="00171CED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CED">
              <w:t>Общее количество проинформированных и участников мероприятий (без учета информирования через СМИ) нарастающим итогом к 2017 году составит не менее 21 </w:t>
            </w:r>
            <w:r w:rsidR="00615691">
              <w:t>тыс.</w:t>
            </w:r>
            <w:r w:rsidRPr="00171CED">
              <w:t xml:space="preserve"> единиц.</w:t>
            </w:r>
          </w:p>
          <w:p w:rsidR="004B7BB4" w:rsidRPr="00171CED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1CED">
              <w:t xml:space="preserve">Общее количество проведенных мероприятий, </w:t>
            </w:r>
            <w:r w:rsidRPr="00171CED">
              <w:rPr>
                <w:lang w:eastAsia="en-US"/>
              </w:rPr>
              <w:t>в том чи</w:t>
            </w:r>
            <w:r w:rsidRPr="00171CED">
              <w:rPr>
                <w:lang w:eastAsia="en-US"/>
              </w:rPr>
              <w:t>с</w:t>
            </w:r>
            <w:r w:rsidRPr="00171CED">
              <w:rPr>
                <w:lang w:eastAsia="en-US"/>
              </w:rPr>
              <w:t xml:space="preserve">ле информационных, направленных на развитие бизнеса, </w:t>
            </w:r>
            <w:r w:rsidRPr="00171CED">
              <w:t xml:space="preserve">нарастающим итогом </w:t>
            </w:r>
            <w:r w:rsidRPr="00171CED">
              <w:rPr>
                <w:lang w:eastAsia="en-US"/>
              </w:rPr>
              <w:t>к 2017 году составит не менее 4930 единиц.</w:t>
            </w:r>
          </w:p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CED">
              <w:t>Общее ко</w:t>
            </w:r>
            <w:r w:rsidR="00024247">
              <w:t>личество оказанных консультаций</w:t>
            </w:r>
            <w:r w:rsidRPr="00171CED">
              <w:t xml:space="preserve"> нарастающим итогом </w:t>
            </w:r>
            <w:r w:rsidRPr="00171CED">
              <w:rPr>
                <w:lang w:eastAsia="en-US"/>
              </w:rPr>
              <w:t>к 2017 году составит не менее 20 тыс. еди</w:t>
            </w:r>
            <w:r w:rsidR="00024247">
              <w:rPr>
                <w:lang w:eastAsia="en-US"/>
              </w:rPr>
              <w:t>ниц</w:t>
            </w:r>
          </w:p>
        </w:tc>
      </w:tr>
    </w:tbl>
    <w:p w:rsidR="00BB21BE" w:rsidRDefault="00BB21BE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24247" w:rsidRPr="00024247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24247">
        <w:rPr>
          <w:b/>
          <w:bCs/>
          <w:sz w:val="26"/>
          <w:szCs w:val="26"/>
        </w:rPr>
        <w:t xml:space="preserve">1. Общая характеристика сферы реализации </w:t>
      </w:r>
      <w:r w:rsidR="004C1658" w:rsidRPr="00024247">
        <w:rPr>
          <w:b/>
          <w:bCs/>
          <w:sz w:val="26"/>
          <w:szCs w:val="26"/>
        </w:rPr>
        <w:t>муниципальной п</w:t>
      </w:r>
      <w:r w:rsidRPr="00024247">
        <w:rPr>
          <w:b/>
          <w:bCs/>
          <w:sz w:val="26"/>
          <w:szCs w:val="26"/>
        </w:rPr>
        <w:t xml:space="preserve">рограммы </w:t>
      </w:r>
    </w:p>
    <w:p w:rsidR="004B7BB4" w:rsidRPr="00024247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24247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bookmarkEnd w:id="2"/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 xml:space="preserve">По данным Межрайонной инспекции Федеральной налоговой службы </w:t>
      </w:r>
      <w:r w:rsidR="00595333" w:rsidRPr="00024247">
        <w:rPr>
          <w:sz w:val="26"/>
          <w:szCs w:val="26"/>
        </w:rPr>
        <w:t>№</w:t>
      </w:r>
      <w:r w:rsidRPr="00024247">
        <w:rPr>
          <w:sz w:val="26"/>
          <w:szCs w:val="26"/>
        </w:rPr>
        <w:t> 12 по Вологодской области, в Череповце зарегистрировано 23698 субъектов малого и среднего предпринимательства (далее - МСП).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В Череповце работает 9731 малое предприятие, 82 средних предприятия и 13885 индивидуальных предпринимателей. Динамику развития сектора МСП за последние 4 года (с 2008 по 2011 гг.) характеризуют следующие показатели: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11"/>
      <w:r w:rsidRPr="004B7BB4">
        <w:rPr>
          <w:b/>
          <w:bCs/>
        </w:rPr>
        <w:t>Таблица 1. Динамика показателей, характеризующих сектор МСП</w:t>
      </w:r>
    </w:p>
    <w:bookmarkEnd w:id="3"/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1260"/>
        <w:gridCol w:w="1260"/>
        <w:gridCol w:w="1260"/>
        <w:gridCol w:w="976"/>
      </w:tblGrid>
      <w:tr w:rsidR="004B7BB4" w:rsidRPr="004B7BB4" w:rsidTr="005E2BF3">
        <w:trPr>
          <w:tblHeader/>
        </w:trPr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2010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2011 год</w:t>
            </w:r>
          </w:p>
        </w:tc>
      </w:tr>
      <w:tr w:rsidR="004B7BB4" w:rsidRPr="004B7BB4" w:rsidTr="005E2BF3"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22466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23698</w:t>
            </w:r>
          </w:p>
        </w:tc>
      </w:tr>
      <w:tr w:rsidR="004B7BB4" w:rsidRPr="004B7BB4" w:rsidTr="005E2BF3"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Объем бюджетных поступлений от суб</w:t>
            </w:r>
            <w:r w:rsidRPr="004B7BB4">
              <w:t>ъ</w:t>
            </w:r>
            <w:r w:rsidRPr="004B7BB4">
              <w:t>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545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854</w:t>
            </w:r>
          </w:p>
        </w:tc>
      </w:tr>
      <w:tr w:rsidR="004B7BB4" w:rsidRPr="004B7BB4" w:rsidTr="005E2BF3"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работников, занятых у суб</w:t>
            </w:r>
            <w:r w:rsidRPr="004B7BB4">
              <w:t>ъ</w:t>
            </w:r>
            <w:r w:rsidRPr="004B7BB4">
              <w:t>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41997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83449</w:t>
            </w:r>
          </w:p>
        </w:tc>
      </w:tr>
      <w:tr w:rsidR="004B7BB4" w:rsidRPr="004B7BB4" w:rsidTr="005E2BF3"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Доля занятых в МСП к общему числу з</w:t>
            </w:r>
            <w:r w:rsidRPr="004B7BB4">
              <w:t>а</w:t>
            </w:r>
            <w:r w:rsidRPr="004B7BB4">
              <w:t>нятых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36,34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53,9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млн. рублей. Количество работников, занятых у субъектов МСП, увеличилось более чем в 2 раза.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024247">
        <w:rPr>
          <w:sz w:val="26"/>
          <w:szCs w:val="26"/>
        </w:rPr>
        <w:t>с</w:t>
      </w:r>
      <w:r w:rsidRPr="00024247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024247">
        <w:rPr>
          <w:sz w:val="26"/>
          <w:szCs w:val="26"/>
        </w:rPr>
        <w:t>е</w:t>
      </w:r>
      <w:r w:rsidRPr="00024247">
        <w:rPr>
          <w:sz w:val="26"/>
          <w:szCs w:val="26"/>
        </w:rPr>
        <w:t>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 xml:space="preserve">здать свой бизнес. Почти половина из числа обученных в НП </w:t>
      </w:r>
      <w:r w:rsidR="00595333" w:rsidRPr="00024247">
        <w:rPr>
          <w:sz w:val="26"/>
          <w:szCs w:val="26"/>
        </w:rPr>
        <w:t>«</w:t>
      </w:r>
      <w:r w:rsidRPr="00024247">
        <w:rPr>
          <w:sz w:val="26"/>
          <w:szCs w:val="26"/>
        </w:rPr>
        <w:t>Агентство Горо</w:t>
      </w:r>
      <w:r w:rsidRPr="00024247">
        <w:rPr>
          <w:sz w:val="26"/>
          <w:szCs w:val="26"/>
        </w:rPr>
        <w:t>д</w:t>
      </w:r>
      <w:r w:rsidRPr="00024247">
        <w:rPr>
          <w:sz w:val="26"/>
          <w:szCs w:val="26"/>
        </w:rPr>
        <w:t>ского Развития</w:t>
      </w:r>
      <w:r w:rsidR="00595333" w:rsidRPr="00024247">
        <w:rPr>
          <w:sz w:val="26"/>
          <w:szCs w:val="26"/>
        </w:rPr>
        <w:t>»</w:t>
      </w:r>
      <w:r w:rsidRPr="00024247">
        <w:rPr>
          <w:sz w:val="26"/>
          <w:szCs w:val="26"/>
        </w:rPr>
        <w:t xml:space="preserve"> стала предпринимателями.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 xml:space="preserve">Результаты ежеквартального мониторинга сферы малого и среднего бизнеса, проводимого НП </w:t>
      </w:r>
      <w:r w:rsidR="00595333" w:rsidRPr="00024247">
        <w:rPr>
          <w:sz w:val="26"/>
          <w:szCs w:val="26"/>
        </w:rPr>
        <w:t>«</w:t>
      </w:r>
      <w:r w:rsidRPr="00024247">
        <w:rPr>
          <w:sz w:val="26"/>
          <w:szCs w:val="26"/>
        </w:rPr>
        <w:t>Агентство Городского Развития</w:t>
      </w:r>
      <w:r w:rsidR="00595333" w:rsidRPr="00024247">
        <w:rPr>
          <w:sz w:val="26"/>
          <w:szCs w:val="26"/>
        </w:rPr>
        <w:t>»</w:t>
      </w:r>
      <w:r w:rsidRPr="00024247">
        <w:rPr>
          <w:sz w:val="26"/>
          <w:szCs w:val="26"/>
        </w:rPr>
        <w:t>, показали, что в настоящее время ситуация в малом и среднем бизнесе стабильна. Большинство компаний ожидает увеличение выручки в ближайшее время. В планах компании на ближа</w:t>
      </w:r>
      <w:r w:rsidRPr="00024247">
        <w:rPr>
          <w:sz w:val="26"/>
          <w:szCs w:val="26"/>
        </w:rPr>
        <w:t>й</w:t>
      </w:r>
      <w:r w:rsidRPr="00024247">
        <w:rPr>
          <w:sz w:val="26"/>
          <w:szCs w:val="26"/>
        </w:rPr>
        <w:t>шие 2 года - выход на новые рынки и привлечение новых клиентов, в связи с чем актуальным остается предоставление помощи в этом направлении.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Основные препятствия для развития бизнеса, по мнению предпринимателей, связаны с низкой платежеспособностью населения и сильной конкуренцией, в св</w:t>
      </w:r>
      <w:r w:rsidRPr="00024247">
        <w:rPr>
          <w:sz w:val="26"/>
          <w:szCs w:val="26"/>
        </w:rPr>
        <w:t>я</w:t>
      </w:r>
      <w:r w:rsidRPr="00024247">
        <w:rPr>
          <w:sz w:val="26"/>
          <w:szCs w:val="26"/>
        </w:rPr>
        <w:t>зи с чем необходимо вести работу по освоению рынков других районов и реги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Во 2 квартале 2012 г., в сравнении с началом 2012 года и 2011 годом, сокр</w:t>
      </w:r>
      <w:r w:rsidRPr="00024247">
        <w:rPr>
          <w:sz w:val="26"/>
          <w:szCs w:val="26"/>
        </w:rPr>
        <w:t>а</w:t>
      </w:r>
      <w:r w:rsidRPr="00024247">
        <w:rPr>
          <w:sz w:val="26"/>
          <w:szCs w:val="26"/>
        </w:rPr>
        <w:t>тилось проявление административных барьеров, но проблема по-прежнему акт</w:t>
      </w:r>
      <w:r w:rsidRPr="00024247">
        <w:rPr>
          <w:sz w:val="26"/>
          <w:szCs w:val="26"/>
        </w:rPr>
        <w:t>у</w:t>
      </w:r>
      <w:r w:rsidRPr="00024247">
        <w:rPr>
          <w:sz w:val="26"/>
          <w:szCs w:val="26"/>
        </w:rPr>
        <w:t>альна, поэтому дальнейшей проработки требуют вопросы взаимодействия с бизн</w:t>
      </w:r>
      <w:r w:rsidRPr="00024247">
        <w:rPr>
          <w:sz w:val="26"/>
          <w:szCs w:val="26"/>
        </w:rPr>
        <w:t>е</w:t>
      </w:r>
      <w:r w:rsidRPr="00024247">
        <w:rPr>
          <w:sz w:val="26"/>
          <w:szCs w:val="26"/>
        </w:rPr>
        <w:t>сом в системе "одного окна", развитие системы электронной отчетности.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024247">
        <w:rPr>
          <w:sz w:val="26"/>
          <w:szCs w:val="26"/>
        </w:rPr>
        <w:t>н</w:t>
      </w:r>
      <w:r w:rsidRPr="00024247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  <w:sz w:val="26"/>
          <w:szCs w:val="26"/>
        </w:rPr>
      </w:pPr>
      <w:bookmarkStart w:id="4" w:name="sub_30"/>
      <w:r w:rsidRPr="00024247">
        <w:rPr>
          <w:b/>
          <w:bCs/>
          <w:color w:val="26282F"/>
          <w:sz w:val="26"/>
          <w:szCs w:val="26"/>
        </w:rPr>
        <w:t>Результат исполнения долгосрочной целевой муниципальной програ</w:t>
      </w:r>
      <w:r w:rsidRPr="00024247">
        <w:rPr>
          <w:b/>
          <w:bCs/>
          <w:color w:val="26282F"/>
          <w:sz w:val="26"/>
          <w:szCs w:val="26"/>
        </w:rPr>
        <w:t>м</w:t>
      </w:r>
      <w:r w:rsidRPr="00024247">
        <w:rPr>
          <w:b/>
          <w:bCs/>
          <w:color w:val="26282F"/>
          <w:sz w:val="26"/>
          <w:szCs w:val="26"/>
        </w:rPr>
        <w:t xml:space="preserve">мы развития малого и среднего предпринимательства в городе Череповце на 2009-2012 годы </w:t>
      </w:r>
      <w:bookmarkEnd w:id="4"/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 xml:space="preserve">Целевые показатели долгосрочной целевой муниципальной </w:t>
      </w:r>
      <w:hyperlink r:id="rId12" w:history="1">
        <w:r w:rsidRPr="00024247">
          <w:rPr>
            <w:sz w:val="26"/>
            <w:szCs w:val="26"/>
          </w:rPr>
          <w:t>программы</w:t>
        </w:r>
      </w:hyperlink>
      <w:r w:rsidRPr="00024247">
        <w:rPr>
          <w:sz w:val="26"/>
          <w:szCs w:val="26"/>
        </w:rPr>
        <w:t xml:space="preserve"> ра</w:t>
      </w:r>
      <w:r w:rsidRPr="00024247">
        <w:rPr>
          <w:sz w:val="26"/>
          <w:szCs w:val="26"/>
        </w:rPr>
        <w:t>з</w:t>
      </w:r>
      <w:r w:rsidRPr="00024247">
        <w:rPr>
          <w:sz w:val="26"/>
          <w:szCs w:val="26"/>
        </w:rPr>
        <w:t>вития малого и среднего предпринимательства в городе Череповце на 2009 - 2012 годы, запланированные к исполнению по годам, были достигнуты (</w:t>
      </w:r>
      <w:hyperlink w:anchor="sub_31" w:history="1">
        <w:r w:rsidRPr="00024247">
          <w:rPr>
            <w:sz w:val="26"/>
            <w:szCs w:val="26"/>
          </w:rPr>
          <w:t>табл. 4</w:t>
        </w:r>
      </w:hyperlink>
      <w:r w:rsidRPr="00024247">
        <w:rPr>
          <w:sz w:val="26"/>
          <w:szCs w:val="26"/>
        </w:rPr>
        <w:t>).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Экономический эффект реализации программы выражен в увеличении к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>личества малых и средних предприятий: с 2008 года по 2011 год количество суб</w:t>
      </w:r>
      <w:r w:rsidRPr="00024247">
        <w:rPr>
          <w:sz w:val="26"/>
          <w:szCs w:val="26"/>
        </w:rPr>
        <w:t>ъ</w:t>
      </w:r>
      <w:r w:rsidRPr="00024247">
        <w:rPr>
          <w:sz w:val="26"/>
          <w:szCs w:val="26"/>
        </w:rPr>
        <w:t>ектов МСП выросло на 18%, т.е. среднегодовой прирост составил 6%. Общее к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>личество субъектов МСП за 2011 год составило 23616 единиц (по данным Ме</w:t>
      </w:r>
      <w:r w:rsidRPr="00024247">
        <w:rPr>
          <w:sz w:val="26"/>
          <w:szCs w:val="26"/>
        </w:rPr>
        <w:t>ж</w:t>
      </w:r>
      <w:r w:rsidRPr="00024247">
        <w:rPr>
          <w:sz w:val="26"/>
          <w:szCs w:val="26"/>
        </w:rPr>
        <w:t>районной инспекци</w:t>
      </w:r>
      <w:r w:rsidR="005E2BF3">
        <w:rPr>
          <w:sz w:val="26"/>
          <w:szCs w:val="26"/>
        </w:rPr>
        <w:t xml:space="preserve">и Федеральной налоговой службы России № </w:t>
      </w:r>
      <w:r w:rsidRPr="00024247">
        <w:rPr>
          <w:sz w:val="26"/>
          <w:szCs w:val="26"/>
        </w:rPr>
        <w:t>12 по Волого</w:t>
      </w:r>
      <w:r w:rsidRPr="00024247">
        <w:rPr>
          <w:sz w:val="26"/>
          <w:szCs w:val="26"/>
        </w:rPr>
        <w:t>д</w:t>
      </w:r>
      <w:r w:rsidRPr="00024247">
        <w:rPr>
          <w:sz w:val="26"/>
          <w:szCs w:val="26"/>
        </w:rPr>
        <w:t>ской области).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lastRenderedPageBreak/>
        <w:t>Среднесписочная численность работников, занятых у субъектов МСП, не включая ИП, на конец 2011 года составила 59015 человека, это больше чем в 2008 году на 35%.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Объем налоговых отчислений от субъектов МСП в бюджет (по данным Межрайонной инспекции Федеральной налоговой службы N 12 по Вологодской области) за 2011 г. составил 854 млн. руб. (для сравнения, в 2008 г. - 522 млн. ру</w:t>
      </w:r>
      <w:r w:rsidRPr="00024247">
        <w:rPr>
          <w:sz w:val="26"/>
          <w:szCs w:val="26"/>
        </w:rPr>
        <w:t>б</w:t>
      </w:r>
      <w:r w:rsidRPr="00024247">
        <w:rPr>
          <w:sz w:val="26"/>
          <w:szCs w:val="26"/>
        </w:rPr>
        <w:t>лей, 2009 г - 533 млн. руб.), таким образом, рост налоговых отчислений составил 63%. Доля налоговых поступлений от МСП в собственных доходах бюджета гор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>да составила 23,9% в 2011 г.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- 48% из числа обучившихся в НП "АГР" 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- всего программа поддержки МСП за период с 2009 по 2011 годы помогла сохранить и создать 12067 рабочих мест, создать1619 новых бизнесов.</w:t>
      </w:r>
    </w:p>
    <w:p w:rsidR="00024247" w:rsidRDefault="00024247" w:rsidP="004B7BB4">
      <w:pPr>
        <w:widowControl w:val="0"/>
        <w:autoSpaceDE w:val="0"/>
        <w:autoSpaceDN w:val="0"/>
        <w:adjustRightInd w:val="0"/>
        <w:ind w:firstLine="720"/>
        <w:jc w:val="both"/>
        <w:sectPr w:rsidR="00024247" w:rsidSect="00024247">
          <w:pgSz w:w="11905" w:h="16837"/>
          <w:pgMar w:top="1440" w:right="567" w:bottom="567" w:left="204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57"/>
        <w:gridCol w:w="974"/>
        <w:gridCol w:w="993"/>
        <w:gridCol w:w="1974"/>
        <w:gridCol w:w="992"/>
        <w:gridCol w:w="1294"/>
        <w:gridCol w:w="992"/>
        <w:gridCol w:w="992"/>
        <w:gridCol w:w="1134"/>
        <w:gridCol w:w="1418"/>
      </w:tblGrid>
      <w:tr w:rsidR="00024247" w:rsidRPr="004B7BB4" w:rsidTr="00024247">
        <w:tc>
          <w:tcPr>
            <w:tcW w:w="146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4B7BB4">
              <w:rPr>
                <w:b/>
                <w:bCs/>
                <w:color w:val="26282F"/>
              </w:rPr>
              <w:lastRenderedPageBreak/>
              <w:t>Таблица 2. Целевые показатели долгосрочной целевой муниципальной программы</w:t>
            </w:r>
          </w:p>
          <w:p w:rsidR="00024247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4B7BB4">
              <w:rPr>
                <w:b/>
                <w:bCs/>
                <w:color w:val="26282F"/>
              </w:rPr>
              <w:t xml:space="preserve"> развития малого и среднего предпринимательства в городе Череповце на 2009 - 2012 годы</w:t>
            </w:r>
          </w:p>
          <w:p w:rsidR="00024247" w:rsidRPr="004B7BB4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7BB4" w:rsidRPr="004B7BB4" w:rsidTr="004B7BB4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Default="00B07327" w:rsidP="004B7BB4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Наименование целевого п</w:t>
            </w:r>
            <w:r w:rsidRPr="004B7BB4">
              <w:t>о</w:t>
            </w:r>
            <w:r w:rsidRPr="004B7BB4">
              <w:t>казателя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Ед. изм.</w:t>
            </w:r>
          </w:p>
        </w:tc>
        <w:tc>
          <w:tcPr>
            <w:tcW w:w="9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Значение целевого показателя по годам реализации программы</w:t>
            </w:r>
          </w:p>
        </w:tc>
      </w:tr>
      <w:tr w:rsidR="004B7BB4" w:rsidRPr="004B7BB4" w:rsidTr="004B7BB4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2010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2012 год</w:t>
            </w:r>
          </w:p>
        </w:tc>
      </w:tr>
      <w:tr w:rsidR="004B7BB4" w:rsidRPr="004B7BB4" w:rsidTr="004B7BB4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план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факт 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предприятий, созданных в результате ре</w:t>
            </w:r>
            <w:r w:rsidRPr="004B7BB4">
              <w:t>а</w:t>
            </w:r>
            <w:r w:rsidRPr="004B7BB4">
              <w:t>лизации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192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рабочих мест, созданных и сохраненных в результате реализации пр</w:t>
            </w:r>
            <w:r w:rsidRPr="004B7BB4">
              <w:t>о</w:t>
            </w:r>
            <w:r w:rsidRPr="004B7BB4">
              <w:t>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1860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предприятий, прошедших через бизнес-инкубатор (нарастающим итогом)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101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Оценка субъектами бизнеса комфортности ведения би</w:t>
            </w:r>
            <w:r w:rsidRPr="004B7BB4">
              <w:t>з</w:t>
            </w:r>
            <w:r w:rsidRPr="004B7BB4">
              <w:t>неса (оценка МКУ ИМА "Череповец")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7E2122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7E2122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7E2122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7E2122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7E2122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7E2122">
              <w:t>53,</w:t>
            </w:r>
            <w:r w:rsidR="00080EFE" w:rsidRPr="007E2122">
              <w:t>2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Доля занятых офисов от имеющихся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обученных начинающих предприним</w:t>
            </w:r>
            <w:r w:rsidRPr="004B7BB4">
              <w:t>а</w:t>
            </w:r>
            <w:r w:rsidRPr="004B7BB4">
              <w:t>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227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обученных де</w:t>
            </w:r>
            <w:r w:rsidRPr="004B7BB4">
              <w:t>й</w:t>
            </w:r>
            <w:r w:rsidRPr="004B7BB4">
              <w:t>ствующих предпринимат</w:t>
            </w:r>
            <w:r w:rsidRPr="004B7BB4">
              <w:t>е</w:t>
            </w:r>
            <w:r w:rsidRPr="004B7BB4">
              <w:t>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380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591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Доля предпринимателей, о</w:t>
            </w:r>
            <w:r w:rsidRPr="004B7BB4">
              <w:t>т</w:t>
            </w:r>
            <w:r w:rsidRPr="004B7BB4">
              <w:t xml:space="preserve">крывших свой бизнес, из </w:t>
            </w:r>
            <w:r w:rsidRPr="004B7BB4">
              <w:lastRenderedPageBreak/>
              <w:t>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нет данных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B07327" w:rsidP="004B7BB4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="004B7BB4" w:rsidRPr="004B7BB4">
              <w:t>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41%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оказанных ко</w:t>
            </w:r>
            <w:r w:rsidRPr="004B7BB4">
              <w:t>н</w:t>
            </w:r>
            <w:r w:rsidRPr="004B7BB4">
              <w:t>салтинговых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3700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8664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проведенных мероприятий,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553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участников м</w:t>
            </w:r>
            <w:r w:rsidRPr="004B7BB4">
              <w:t>е</w:t>
            </w:r>
            <w:r w:rsidRPr="004B7BB4">
              <w:t>роприятий и проинформир</w:t>
            </w:r>
            <w:r w:rsidRPr="004B7BB4">
              <w:t>о</w:t>
            </w:r>
            <w:r w:rsidRPr="004B7BB4">
              <w:t>ванных граждан (не считая информирование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6294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4B7BB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За период действия долгосрочной целевой муниципальной программы по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держки малого и среднего предпринимательства в городе Череповце на 2009 - 2012 годы была создана высокоэффективная инфраструктура поддержки малого и среднего бизнеса, появился механизм общественного регулирования деятельности по поддержке МСП, сложилась практика проведения деловых мероприятий, выросла предпринимательская активность.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т.ч. законодательные решения, с учетом потребностей и интересов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стемы поддержки предпринимательства в городе Череповце.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Исследование общероссийской общественной организации "Опора России", проведенное в 2011 году, а также исследования Национального института систе</w:t>
      </w:r>
      <w:r w:rsidRPr="00B07327">
        <w:rPr>
          <w:sz w:val="26"/>
          <w:szCs w:val="26"/>
        </w:rPr>
        <w:t>м</w:t>
      </w:r>
      <w:r w:rsidRPr="00B07327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 Тому есть несколько причин: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B07327">
        <w:rPr>
          <w:sz w:val="26"/>
          <w:szCs w:val="26"/>
        </w:rPr>
        <w:t>ы</w:t>
      </w:r>
      <w:r w:rsidRPr="00B07327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3. В-третьих, МСП часто оторвано от мировых трендов и тенденций. Во-многом это связано с низким уровнем конкуренции, недостаточным числом субъе</w:t>
      </w:r>
      <w:r w:rsidRPr="00B07327">
        <w:rPr>
          <w:sz w:val="26"/>
          <w:szCs w:val="26"/>
        </w:rPr>
        <w:t>к</w:t>
      </w:r>
      <w:r w:rsidRPr="00B07327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B07327">
        <w:rPr>
          <w:sz w:val="26"/>
          <w:szCs w:val="26"/>
        </w:rPr>
        <w:t>к</w:t>
      </w:r>
      <w:r w:rsidRPr="00B07327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вало государственное нормативное и финансовое давление на бизнес-структуры, к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При этом разработчики программы исходят из того, что предпринимательство помогает решать социальные проблемы, дает новые рабочие места, приносит дох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ды в бюджет города и создает новые товары и услуги.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зации значимых социальных и инфраструктурных проектов.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 оценкам экспертов, в ближайшие 5-10 лет на ситуацию в российском МСП будут в большей степени влиять внутренние, а не общемировые процессы.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Первое - изменение демографического состава общества: тенденция к "втяг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ванию" трудоспособного населения и особенно молодежи в корпорации и госуда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Второе - это институциональные трансформации. В ближайшие 5-10 лет их влияние на сектор МСП будет все более очевидным: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Реформа образования: государство прекращает финансирование сектора. Активно будет развиваться сектор неинституциональных видов образования.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Реформа здравоохранения.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Важно создавать особые условия для стимулирования: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Снижение "порога входа" в данный сектор, представление новой модели в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трат, а на оптимизации затрат.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тельных преград для новых компаний).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лого и среднего бизнеса будет возрастать.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Четвертое - новые формы мировой экономики ("зеленой", "интернет-экономики", инновационной экономики). Эти формы в России еще длительное вр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дартов качества выполнения работ или оказания услуг.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Одна из важнейших задач - создание общественно-государственного партне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этого необходимо: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Разработать пакеты "готовых решений" для ведения бизнеса в этих отраслях и систему подготовки предпринимателей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дов деятельности.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Взаимодействие бизнеса с федеральными, региональными и местными вл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стями, а также эффективные связи внутри бизнес-сообщества - это основа, дающая возможность двигаться вперед. При реализации крупных городских инфраструкту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Таким образом, в прошлый 10-летний период основной задачей при поддер</w:t>
      </w:r>
      <w:r w:rsidRPr="00B07327">
        <w:rPr>
          <w:sz w:val="26"/>
          <w:szCs w:val="26"/>
        </w:rPr>
        <w:t>ж</w:t>
      </w:r>
      <w:r w:rsidRPr="00B07327">
        <w:rPr>
          <w:sz w:val="26"/>
          <w:szCs w:val="26"/>
        </w:rPr>
        <w:t>ке бизнеса было стимулиров</w:t>
      </w:r>
      <w:r w:rsidR="00615691" w:rsidRPr="00B07327">
        <w:rPr>
          <w:sz w:val="26"/>
          <w:szCs w:val="26"/>
        </w:rPr>
        <w:t>ание</w:t>
      </w:r>
      <w:r w:rsidRPr="00B07327">
        <w:rPr>
          <w:sz w:val="26"/>
          <w:szCs w:val="26"/>
        </w:rPr>
        <w:t xml:space="preserve"> создани</w:t>
      </w:r>
      <w:r w:rsidR="00615691"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 xml:space="preserve">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07327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 xml:space="preserve">2. Приоритеты в сфере реализации </w:t>
      </w:r>
      <w:r w:rsidR="004C1658" w:rsidRPr="00B07327">
        <w:rPr>
          <w:b/>
          <w:bCs/>
          <w:color w:val="26282F"/>
          <w:sz w:val="26"/>
          <w:szCs w:val="26"/>
        </w:rPr>
        <w:t>муниципальной п</w:t>
      </w:r>
      <w:r w:rsidRPr="00B07327">
        <w:rPr>
          <w:b/>
          <w:bCs/>
          <w:color w:val="26282F"/>
          <w:sz w:val="26"/>
          <w:szCs w:val="26"/>
        </w:rPr>
        <w:t>рограммы, цели, задачи и показатели (индикаторы) достижения целей и решения задач, ожидаемые р</w:t>
      </w:r>
      <w:r w:rsidRPr="00B07327">
        <w:rPr>
          <w:b/>
          <w:bCs/>
          <w:color w:val="26282F"/>
          <w:sz w:val="26"/>
          <w:szCs w:val="26"/>
        </w:rPr>
        <w:t>е</w:t>
      </w:r>
      <w:r w:rsidRPr="00B07327">
        <w:rPr>
          <w:b/>
          <w:bCs/>
          <w:color w:val="26282F"/>
          <w:sz w:val="26"/>
          <w:szCs w:val="26"/>
        </w:rPr>
        <w:t xml:space="preserve">зультаты выполнения, сроки реализации </w:t>
      </w:r>
      <w:r w:rsidR="004C1658" w:rsidRPr="00B07327">
        <w:rPr>
          <w:b/>
          <w:bCs/>
          <w:color w:val="26282F"/>
          <w:sz w:val="26"/>
          <w:szCs w:val="26"/>
        </w:rPr>
        <w:t>муниципальной п</w:t>
      </w:r>
      <w:r w:rsidRPr="00B07327">
        <w:rPr>
          <w:b/>
          <w:bCs/>
          <w:color w:val="26282F"/>
          <w:sz w:val="26"/>
          <w:szCs w:val="26"/>
        </w:rPr>
        <w:t>рограммы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 2002 году развитие малого и среднего предпринимательства в г. Череповце осуществлялось в рамках стратегии "Череповец - город лидеров", программы по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держки МСП на тот момент не существовало.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Стратегия ставила следующие цели в области поддержки МСП: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Создание благоприятной среды для малого и среднего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Количественное и качественное развитие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Развитие инфраструктуры поддержки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При формировании стратегии "Череповец - город лидеров" отмечались сл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B07327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B07327">
        <w:rPr>
          <w:spacing w:val="-4"/>
          <w:sz w:val="26"/>
          <w:szCs w:val="26"/>
        </w:rPr>
        <w:t>а</w:t>
      </w:r>
      <w:r w:rsidRPr="00B07327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Труднодоступность финансово-кре</w:t>
      </w:r>
      <w:r w:rsidR="00B07327">
        <w:rPr>
          <w:sz w:val="26"/>
          <w:szCs w:val="26"/>
        </w:rPr>
        <w:t>дитных и имущественных ресурсов.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принимательской деятельности.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B07327">
        <w:rPr>
          <w:spacing w:val="-6"/>
          <w:sz w:val="26"/>
          <w:szCs w:val="26"/>
        </w:rPr>
        <w:t>Трудность решения этих вопросов была прежде всего связана с неразвитостью или полным отсутствием инфраструктуры поддержки и развития МСП, отсутствием го</w:t>
      </w:r>
      <w:r w:rsidRPr="00B07327">
        <w:rPr>
          <w:spacing w:val="-6"/>
          <w:sz w:val="26"/>
          <w:szCs w:val="26"/>
        </w:rPr>
        <w:t>с</w:t>
      </w:r>
      <w:r w:rsidRPr="00B07327">
        <w:rPr>
          <w:spacing w:val="-6"/>
          <w:sz w:val="26"/>
          <w:szCs w:val="26"/>
        </w:rPr>
        <w:lastRenderedPageBreak/>
        <w:t>ударственных, негосударственных, общественных, образовательных и коммерческих о</w:t>
      </w:r>
      <w:r w:rsidRPr="00B07327">
        <w:rPr>
          <w:spacing w:val="-6"/>
          <w:sz w:val="26"/>
          <w:szCs w:val="26"/>
        </w:rPr>
        <w:t>р</w:t>
      </w:r>
      <w:r w:rsidRPr="00B07327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B07327">
        <w:rPr>
          <w:spacing w:val="-6"/>
          <w:sz w:val="26"/>
          <w:szCs w:val="26"/>
        </w:rPr>
        <w:t>а</w:t>
      </w:r>
      <w:r w:rsidRPr="00B07327">
        <w:rPr>
          <w:spacing w:val="-6"/>
          <w:sz w:val="26"/>
          <w:szCs w:val="26"/>
        </w:rPr>
        <w:t>зовательные, консалтинговые и другие услуги, необходимые для развития бизнеса и обеспечивающие среду и условия для производства товаров и услуг.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нивелирования их влияния были определены основные задачи: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B07327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Формирование условий имущественной поддержки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Поддержка начинающих предпринимателей.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В 2007 году вступил в силу </w:t>
      </w:r>
      <w:hyperlink r:id="rId13" w:history="1">
        <w:r w:rsidRPr="00B07327">
          <w:rPr>
            <w:sz w:val="26"/>
            <w:szCs w:val="26"/>
          </w:rPr>
          <w:t>Федеральный закон</w:t>
        </w:r>
      </w:hyperlink>
      <w:r w:rsidRPr="00B07327">
        <w:rPr>
          <w:sz w:val="26"/>
          <w:szCs w:val="26"/>
        </w:rPr>
        <w:t xml:space="preserve"> от 24 июля 2007 года N 209-ФЗ "О развитии малого и среднего предпринимательства в Российской Федерации", на основании которого в 2008 году была утверждена долгосрочная целевая муниц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 xml:space="preserve">пальная </w:t>
      </w:r>
      <w:hyperlink r:id="rId14" w:history="1">
        <w:r w:rsidRPr="00B07327">
          <w:rPr>
            <w:sz w:val="26"/>
            <w:szCs w:val="26"/>
          </w:rPr>
          <w:t>программа</w:t>
        </w:r>
      </w:hyperlink>
      <w:r w:rsidRPr="00B07327">
        <w:rPr>
          <w:sz w:val="26"/>
          <w:szCs w:val="26"/>
        </w:rPr>
        <w:t xml:space="preserve"> развития малого и среднего предпринимательства в городе 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реповце на 2009 - 2012 годы. Развитие малого и среднего бизнеса рассматривалось как важнейший элемент городской экономики. Во-первых, малые предприятия ра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деляют налоговую нагрузку с крупными предприятиями, формируя доходную часть бюджета города. Во-вторых, снимают социальную напряженность и обеспечивают рабочими местами, особенно в период экономического спада, который в большей степени влияет на деятельность крупных компаний. В третьих, малое предприним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тельство позволяет людям реализовать свой потенциал, что положительно сказыв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ется на инвестиционной привлекательности города.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На основании анализа ситуации и основных проблем, сдерживающих разв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ставлены следующие цели: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водственных ниш;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обеспечение занятости и развитие самозанятости населения города;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B07327">
        <w:rPr>
          <w:sz w:val="26"/>
          <w:szCs w:val="26"/>
        </w:rPr>
        <w:t>ъ</w:t>
      </w:r>
      <w:r w:rsidRPr="00B07327">
        <w:rPr>
          <w:sz w:val="26"/>
          <w:szCs w:val="26"/>
        </w:rPr>
        <w:t>ектов МСП города.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Основным инструментом развития МСП стала организация инфраструктуры поддержки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Основной задачей для НП "Агентство Городского Развития" стало изменение структуры городской экономики в сторону создания большего числа малых и сре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Основными целями партнерства стали: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lastRenderedPageBreak/>
        <w:t>ного бюджета на эти цели.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B07327">
        <w:rPr>
          <w:sz w:val="26"/>
          <w:szCs w:val="26"/>
        </w:rPr>
        <w:t>т</w:t>
      </w:r>
      <w:r w:rsidRPr="00B07327">
        <w:rPr>
          <w:sz w:val="26"/>
          <w:szCs w:val="26"/>
        </w:rPr>
        <w:t>ствии с требованиями рынка.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5. Эффективное использование консолидированных городских и областных ресурсов.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7. Укрепление финансового состояния города и области за счет соверше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Помимо НП "Агентство Городского Развития" вопросы, связанные с развит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ем МСП, решали общественные объединения предпринимателей, Череповецкая то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гово-промышленная палата.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После принятия и реализации долгосрочной целевой муниципальной </w:t>
      </w:r>
      <w:hyperlink r:id="rId15" w:history="1">
        <w:r w:rsidRPr="00B07327">
          <w:rPr>
            <w:color w:val="000000" w:themeColor="text1"/>
            <w:sz w:val="26"/>
            <w:szCs w:val="26"/>
          </w:rPr>
          <w:t>пр</w:t>
        </w:r>
        <w:r w:rsidRPr="00B07327">
          <w:rPr>
            <w:color w:val="000000" w:themeColor="text1"/>
            <w:sz w:val="26"/>
            <w:szCs w:val="26"/>
          </w:rPr>
          <w:t>о</w:t>
        </w:r>
        <w:r w:rsidRPr="00B07327">
          <w:rPr>
            <w:color w:val="000000" w:themeColor="text1"/>
            <w:sz w:val="26"/>
            <w:szCs w:val="26"/>
          </w:rPr>
          <w:t>граммы</w:t>
        </w:r>
      </w:hyperlink>
      <w:r w:rsidRPr="00B07327">
        <w:rPr>
          <w:color w:val="000000" w:themeColor="text1"/>
          <w:sz w:val="26"/>
          <w:szCs w:val="26"/>
        </w:rPr>
        <w:t xml:space="preserve"> развития малого и среднего предпринимательства в гор</w:t>
      </w:r>
      <w:r w:rsidRPr="00B07327">
        <w:rPr>
          <w:sz w:val="26"/>
          <w:szCs w:val="26"/>
        </w:rPr>
        <w:t>оде Череповце на 2009 - 2012 годы в Череповце постепенно сложилась эффективная инфраструктура поддержки малого и среднего бизнеса, появился механизм общественного регулир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вания деятельности по поддержке МСП, сложилась практика проведения деловых мероприятий, выросла предпринимательская активность. Это повлияло на колич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ственные и качественные показатели развития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39"/>
      <w:r w:rsidRPr="00B07327">
        <w:rPr>
          <w:sz w:val="26"/>
          <w:szCs w:val="26"/>
        </w:rPr>
        <w:t>Осуществление мер поддержки бизнеса привело к изменению структуры м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лого и среднего предпринимательства к 2011 году:</w:t>
      </w:r>
    </w:p>
    <w:bookmarkEnd w:id="5"/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Торгово-закупочная деятельность - 24,5% (в 2008 году - 40%);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Транспорт и связь - 7,7%;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Строительство - 6,5%;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Производство - 5,3%;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Сфера услуг, в т.ч. операции с недвижимостью - 21,6%;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Прочее - 34,4%.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 оценкам МИФНС N 12 по Вологодской области, количество субъектов МСП на конец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B07327">
          <w:rPr>
            <w:color w:val="106BBE"/>
            <w:sz w:val="26"/>
            <w:szCs w:val="26"/>
          </w:rPr>
          <w:t>рис.1</w:t>
        </w:r>
      </w:hyperlink>
      <w:r w:rsidRPr="00B07327">
        <w:rPr>
          <w:sz w:val="26"/>
          <w:szCs w:val="26"/>
        </w:rPr>
        <w:t>).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21"/>
      <w:r w:rsidRPr="004B7BB4">
        <w:rPr>
          <w:b/>
          <w:bCs/>
          <w:color w:val="26282F"/>
        </w:rPr>
        <w:t>Рис.1. Динамика числа субъектов МСП</w:t>
      </w:r>
    </w:p>
    <w:bookmarkEnd w:id="6"/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640CBDD2" wp14:editId="57DB1CB2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Также увеличился объем налоговых поступлений от субъектов М</w:t>
      </w:r>
      <w:r w:rsidR="00B07327" w:rsidRPr="00B07327">
        <w:rPr>
          <w:sz w:val="26"/>
          <w:szCs w:val="26"/>
        </w:rPr>
        <w:t xml:space="preserve">СП. В 2011 году, по оценке Межрайонной ИФНС России № </w:t>
      </w:r>
      <w:r w:rsidRPr="00B07327">
        <w:rPr>
          <w:sz w:val="26"/>
          <w:szCs w:val="26"/>
        </w:rPr>
        <w:t>12 по Вологодской области, он составил 854 млн. рублей.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 созданием в ноябре 2009 года Координационного совета по поддержке м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лого и среднего предпринимательства (далее - Координационный совет) организ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ван и развивается диалог между представителями малого и среднего бизнеса и вл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общественных объединений, участвует в разработке з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Таким образом, цели, поставленные в стратегии "Череповец - город лидеров" и долгосрочной целевой </w:t>
      </w:r>
      <w:hyperlink r:id="rId17" w:history="1">
        <w:r w:rsidRPr="00B07327">
          <w:rPr>
            <w:sz w:val="26"/>
            <w:szCs w:val="26"/>
          </w:rPr>
          <w:t>программе</w:t>
        </w:r>
      </w:hyperlink>
      <w:r w:rsidRPr="00B07327">
        <w:rPr>
          <w:sz w:val="26"/>
          <w:szCs w:val="26"/>
        </w:rPr>
        <w:t xml:space="preserve"> развития малого и среднего предпринимател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t>ства в городе Череповце на 2009 - 2012 годы, касающиеся формирования инфр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структуры поддержки, роста доступности финансовой и имущественной поддержки, достигнуты.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Анализ результативности мер поддержки показал, что основными фа</w:t>
      </w:r>
      <w:r w:rsidRPr="00B07327">
        <w:rPr>
          <w:b/>
          <w:bCs/>
          <w:color w:val="26282F"/>
          <w:sz w:val="26"/>
          <w:szCs w:val="26"/>
        </w:rPr>
        <w:t>к</w:t>
      </w:r>
      <w:r w:rsidRPr="00B07327">
        <w:rPr>
          <w:b/>
          <w:bCs/>
          <w:color w:val="26282F"/>
          <w:sz w:val="26"/>
          <w:szCs w:val="26"/>
        </w:rPr>
        <w:t>торами, оказавшими наибольшее влияние на развитие малого и среднего би</w:t>
      </w:r>
      <w:r w:rsidRPr="00B07327">
        <w:rPr>
          <w:b/>
          <w:bCs/>
          <w:color w:val="26282F"/>
          <w:sz w:val="26"/>
          <w:szCs w:val="26"/>
        </w:rPr>
        <w:t>з</w:t>
      </w:r>
      <w:r w:rsidRPr="00B07327">
        <w:rPr>
          <w:b/>
          <w:bCs/>
          <w:color w:val="26282F"/>
          <w:sz w:val="26"/>
          <w:szCs w:val="26"/>
        </w:rPr>
        <w:t>неса в Череповце в период с 2002 по 2012 гг., стали: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</w:t>
      </w:r>
      <w:r w:rsidRPr="00B07327">
        <w:rPr>
          <w:sz w:val="26"/>
          <w:szCs w:val="26"/>
        </w:rPr>
        <w:t>ы</w:t>
      </w:r>
      <w:r w:rsidRPr="00B07327">
        <w:rPr>
          <w:sz w:val="26"/>
          <w:szCs w:val="26"/>
        </w:rPr>
        <w:t>вать предложения бизнеса и возможности администрации города.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лены исполнители.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3. В 2011 году Череповец был включен в список моногородов и получил сре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ханизм софинансирования позволил значительно расширить перечень форм по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держки.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4. Сформирован механизм сотрудничества бизнеса и власти, что позволяет принимать решения, влияющие на деятельность МСП, в т.ч. законодательные реш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B07327">
        <w:rPr>
          <w:b/>
          <w:bCs/>
          <w:color w:val="26282F"/>
          <w:sz w:val="26"/>
          <w:szCs w:val="26"/>
        </w:rPr>
        <w:t>и</w:t>
      </w:r>
      <w:r w:rsidRPr="00B07327">
        <w:rPr>
          <w:b/>
          <w:bCs/>
          <w:color w:val="26282F"/>
          <w:sz w:val="26"/>
          <w:szCs w:val="26"/>
        </w:rPr>
        <w:t>туации в стране, в ближайшие 10 лет усилия по поддержке МСП должны быть направлены прежде всего на: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Повышение деловой активности предпринимателей и развитие конкуре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ции в сфере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бизнес-моделей, повысит спрос на инновации.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"обратной связи" муниципалитета с предпринимательским сообществом.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4. Организацию публичного обсуждения с бизнесом изменений в муниц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B07327">
        <w:rPr>
          <w:sz w:val="26"/>
          <w:szCs w:val="26"/>
        </w:rPr>
        <w:t>т</w:t>
      </w:r>
      <w:r w:rsidRPr="00B07327">
        <w:rPr>
          <w:sz w:val="26"/>
          <w:szCs w:val="26"/>
        </w:rPr>
        <w:t>раслей, ориентированных на развитие человеческого капитала (социальная помощь, медицина, ЖКХ, экология).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6. Рост доступности финансовых средств, поскольку именно финансовая по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держка для малых предприятий (в отличие от средних и крупных) является наиболее значимой формой поддержки.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7. Формирование "запаса прочности" малых предприятий путем организации связей и интеграции с крупным производственным бизнесом (предоставление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ковка, уборка территорий и т.п.).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зации таких проектов, как "Технопарк в сфере высоких технологий" и других.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При 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B07327">
        <w:rPr>
          <w:sz w:val="26"/>
          <w:szCs w:val="26"/>
        </w:rPr>
        <w:t>ж</w:t>
      </w:r>
      <w:r w:rsidRPr="00B07327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ми и рисками оно связано (</w:t>
      </w:r>
      <w:hyperlink w:anchor="sub_22" w:history="1">
        <w:r w:rsidRPr="00B07327">
          <w:rPr>
            <w:sz w:val="26"/>
            <w:szCs w:val="26"/>
          </w:rPr>
          <w:t>табл. 2</w:t>
        </w:r>
      </w:hyperlink>
      <w:r w:rsidRPr="00B07327">
        <w:rPr>
          <w:sz w:val="26"/>
          <w:szCs w:val="26"/>
        </w:rPr>
        <w:t>).</w:t>
      </w:r>
    </w:p>
    <w:p w:rsidR="00B07327" w:rsidRDefault="00B07327" w:rsidP="004B7BB4">
      <w:pPr>
        <w:widowControl w:val="0"/>
        <w:autoSpaceDE w:val="0"/>
        <w:autoSpaceDN w:val="0"/>
        <w:adjustRightInd w:val="0"/>
        <w:ind w:firstLine="720"/>
        <w:jc w:val="both"/>
        <w:sectPr w:rsidR="00B07327" w:rsidSect="00B07327">
          <w:footerReference w:type="default" r:id="rId18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22"/>
      <w:r w:rsidRPr="004B7BB4">
        <w:rPr>
          <w:b/>
          <w:bCs/>
          <w:color w:val="26282F"/>
        </w:rPr>
        <w:t>Таблица 3. Анализ перспективных ниш для развития малого и среднего бизнеса в Череповце</w:t>
      </w:r>
    </w:p>
    <w:tbl>
      <w:tblPr>
        <w:tblW w:w="146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  <w:gridCol w:w="5387"/>
      </w:tblGrid>
      <w:tr w:rsidR="004B7BB4" w:rsidRPr="004B7BB4" w:rsidTr="00B0732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Перспективные ниши развития субъектов МСП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Положительные факторы и перспективы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Отрицательные факторы</w:t>
            </w:r>
          </w:p>
        </w:tc>
      </w:tr>
      <w:tr w:rsidR="004B7BB4" w:rsidRPr="004B7BB4" w:rsidTr="00FC258A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Производство: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4B7BB4">
              <w:t>з</w:t>
            </w:r>
            <w:r w:rsidRPr="004B7BB4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4B7BB4">
              <w:t>а</w:t>
            </w:r>
            <w:r w:rsidRPr="004B7BB4">
              <w:t>вит преимуществ в конкуренции; собственная ценовая пол</w:t>
            </w:r>
            <w:r w:rsidRPr="004B7BB4">
              <w:t>и</w:t>
            </w:r>
            <w:r w:rsidRPr="004B7BB4">
              <w:t>тика (разработка индивидуальных систем скидок для конт</w:t>
            </w:r>
            <w:r w:rsidRPr="004B7BB4">
              <w:t>р</w:t>
            </w:r>
            <w:r w:rsidRPr="004B7BB4">
              <w:t>агентов)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Динамичес</w:t>
            </w:r>
            <w:r w:rsidR="00B07327">
              <w:t>кий характер производства (быст</w:t>
            </w:r>
            <w:r w:rsidRPr="004B7BB4">
              <w:t>рои</w:t>
            </w:r>
            <w:r w:rsidRPr="004B7BB4">
              <w:t>з</w:t>
            </w:r>
            <w:r w:rsidRPr="004B7BB4">
              <w:t>нашиваемые ОС), наличие короткого произво</w:t>
            </w:r>
            <w:r w:rsidRPr="004B7BB4">
              <w:t>д</w:t>
            </w:r>
            <w:r w:rsidRPr="004B7BB4">
              <w:t>ственного цикла (необходим достаточный об</w:t>
            </w:r>
            <w:r w:rsidRPr="004B7BB4">
              <w:t>о</w:t>
            </w:r>
            <w:r w:rsidRPr="004B7BB4">
              <w:t>ротный капитал); ограниченный срок годности продукции; наличие большого количества конт</w:t>
            </w:r>
            <w:r w:rsidRPr="004B7BB4">
              <w:t>р</w:t>
            </w:r>
            <w:r w:rsidRPr="004B7BB4">
              <w:t>агентов влечет за собой разнообразие форм ра</w:t>
            </w:r>
            <w:r w:rsidRPr="004B7BB4">
              <w:t>с</w:t>
            </w:r>
            <w:r w:rsidRPr="004B7BB4">
              <w:t>четов с ними и, соответственно, усложняет ко</w:t>
            </w:r>
            <w:r w:rsidRPr="004B7BB4">
              <w:t>н</w:t>
            </w:r>
            <w:r w:rsidRPr="004B7BB4">
              <w:t>троль исполнения обязательств и платежей; управление качеством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- пищевая частная промышленность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- легкая промышле</w:t>
            </w:r>
            <w:r w:rsidRPr="004B7BB4">
              <w:t>н</w:t>
            </w:r>
            <w:r w:rsidRPr="004B7BB4">
              <w:t>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Высокий потенциал внутреннего рынка; отсутствие явных лидеров рынка; отсутствие крупных производственных пре</w:t>
            </w:r>
            <w:r w:rsidRPr="004B7BB4">
              <w:t>д</w:t>
            </w:r>
            <w:r w:rsidRPr="004B7BB4">
              <w:t>приятий; возможность самостоятельного регулирования цен</w:t>
            </w:r>
            <w:r w:rsidRPr="004B7BB4">
              <w:t>о</w:t>
            </w:r>
            <w:r w:rsidRPr="004B7BB4">
              <w:t>вых предложений; контроль за качеством выпускаемой пр</w:t>
            </w:r>
            <w:r w:rsidRPr="004B7BB4">
              <w:t>о</w:t>
            </w:r>
            <w:r w:rsidRPr="004B7BB4">
              <w:t>дукции; стимулирование сельского хозяйства; развитие вне</w:t>
            </w:r>
            <w:r w:rsidRPr="004B7BB4">
              <w:t>ш</w:t>
            </w:r>
            <w:r w:rsidRPr="004B7BB4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4B7BB4">
              <w:t>и</w:t>
            </w:r>
            <w:r w:rsidRPr="004B7BB4">
              <w:t>ческой отсталости (закуп высокотехнологичного оборудов</w:t>
            </w:r>
            <w:r w:rsidRPr="004B7BB4">
              <w:t>а</w:t>
            </w:r>
            <w:r w:rsidRPr="004B7BB4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4B7BB4">
              <w:t>е</w:t>
            </w:r>
            <w:r w:rsidRPr="004B7BB4">
              <w:t>ние предприятий в концерны; улучшение условий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Нехватка квалифицированного персонала с оп</w:t>
            </w:r>
            <w:r w:rsidRPr="004B7BB4">
              <w:t>ы</w:t>
            </w:r>
            <w:r w:rsidRPr="004B7BB4">
              <w:t>том работы; высокая конкуренция с импортным сырьем (Китай, Казахстан, Турция, Индия, Це</w:t>
            </w:r>
            <w:r w:rsidRPr="004B7BB4">
              <w:t>н</w:t>
            </w:r>
            <w:r w:rsidRPr="004B7BB4">
              <w:t>тральная Азия, Азербайджан, регионы России); малая собственная сырьевая база (сырье под з</w:t>
            </w:r>
            <w:r w:rsidRPr="004B7BB4">
              <w:t>а</w:t>
            </w:r>
            <w:r w:rsidRPr="004B7BB4">
              <w:t>куп, ткани, кожа, шерсть, пряжа, нити и т.д.); водный фактор - все это следует учитывать при размещении производства тканей и трикотажа, где процессы крашения и отделки требуют знач</w:t>
            </w:r>
            <w:r w:rsidRPr="004B7BB4">
              <w:t>и</w:t>
            </w:r>
            <w:r w:rsidRPr="004B7BB4">
              <w:t>тельного количества воды и энергоресурсов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Аутсорсинг (функции, выведенные за пред</w:t>
            </w:r>
            <w:r w:rsidRPr="004B7BB4">
              <w:t>е</w:t>
            </w:r>
            <w:r w:rsidRPr="004B7BB4">
              <w:t>лы основного бизнеса) при крупных прои</w:t>
            </w:r>
            <w:r w:rsidRPr="004B7BB4">
              <w:t>з</w:t>
            </w:r>
            <w:r w:rsidRPr="004B7BB4">
              <w:t>водствах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Снижение издержек для предприятия нанимателя; более в</w:t>
            </w:r>
            <w:r w:rsidRPr="004B7BB4">
              <w:t>ы</w:t>
            </w:r>
            <w:r w:rsidRPr="004B7BB4">
              <w:t>сокий уровень качества предоставляемых услуг; из-за узкой специализации компании аутсорсера используется высок</w:t>
            </w:r>
            <w:r w:rsidRPr="004B7BB4">
              <w:t>о</w:t>
            </w:r>
            <w:r w:rsidRPr="004B7BB4">
              <w:t>квалифицированный персонал; усиление концентрации вн</w:t>
            </w:r>
            <w:r w:rsidRPr="004B7BB4">
              <w:t>и</w:t>
            </w:r>
            <w:r w:rsidRPr="004B7BB4">
              <w:t>мания на конкретной проблеме; аутсорсеры инвестируют средства одновременно в большое количество компаний-</w:t>
            </w:r>
            <w:r w:rsidRPr="004B7BB4">
              <w:lastRenderedPageBreak/>
              <w:t>клиентов, что приводит к оздоровлению основных фондов и 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компанией-аутсорсером;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4B7BB4">
              <w:t>е</w:t>
            </w:r>
            <w:r w:rsidRPr="004B7BB4">
              <w:t>личение финансовой устойчивости предприятия за счет м</w:t>
            </w:r>
            <w:r w:rsidRPr="004B7BB4">
              <w:t>и</w:t>
            </w:r>
            <w:r w:rsidRPr="004B7BB4">
              <w:t>нимизации издержек при сохранении текущего уровня кач</w:t>
            </w:r>
            <w:r w:rsidRPr="004B7BB4">
              <w:t>е</w:t>
            </w:r>
            <w:r w:rsidRPr="004B7BB4">
              <w:t>ства продукции и (или)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Риск утечки информации и появления нового конкурента, использующего опыт и знания ко</w:t>
            </w:r>
            <w:r w:rsidRPr="004B7BB4">
              <w:t>м</w:t>
            </w:r>
            <w:r w:rsidRPr="004B7BB4">
              <w:t>пании, заказывавшей аутсорсинг; угроза возни</w:t>
            </w:r>
            <w:r w:rsidRPr="004B7BB4">
              <w:t>к</w:t>
            </w:r>
            <w:r w:rsidRPr="004B7BB4">
              <w:t>новения необходимости самостоятельно выпо</w:t>
            </w:r>
            <w:r w:rsidRPr="004B7BB4">
              <w:t>л</w:t>
            </w:r>
            <w:r w:rsidRPr="004B7BB4">
              <w:t>нять функции, ранее бывшие на аутсорсинге, низкое качество такой работы в связи с отсу</w:t>
            </w:r>
            <w:r w:rsidRPr="004B7BB4">
              <w:t>т</w:t>
            </w:r>
            <w:r w:rsidRPr="004B7BB4">
              <w:lastRenderedPageBreak/>
              <w:t>ствием необходимых знаний и опыта из-за дл</w:t>
            </w:r>
            <w:r w:rsidRPr="004B7BB4">
              <w:t>и</w:t>
            </w:r>
            <w:r w:rsidRPr="004B7BB4">
              <w:t>тельного пользования услугами чужих специал</w:t>
            </w:r>
            <w:r w:rsidRPr="004B7BB4">
              <w:t>и</w:t>
            </w:r>
            <w:r w:rsidRPr="004B7BB4">
              <w:t>стов вместо обучения своих; при работе с аутсо</w:t>
            </w:r>
            <w:r w:rsidRPr="004B7BB4">
              <w:t>р</w:t>
            </w:r>
            <w:r w:rsidRPr="004B7BB4">
              <w:t>серами может упасть производительность со</w:t>
            </w:r>
            <w:r w:rsidRPr="004B7BB4">
              <w:t>б</w:t>
            </w:r>
            <w:r w:rsidRPr="004B7BB4">
              <w:t>ственных сотрудников, так как они могут расц</w:t>
            </w:r>
            <w:r w:rsidRPr="004B7BB4">
              <w:t>е</w:t>
            </w:r>
            <w:r w:rsidRPr="004B7BB4">
              <w:t>нить аутсорсинг, сопровождающийся передачей части персонала сторонней компании и увольн</w:t>
            </w:r>
            <w:r w:rsidRPr="004B7BB4">
              <w:t>е</w:t>
            </w:r>
            <w:r w:rsidRPr="004B7BB4">
              <w:t>ниями, как измену; снижение качества пред</w:t>
            </w:r>
            <w:r w:rsidRPr="004B7BB4">
              <w:t>о</w:t>
            </w:r>
            <w:r w:rsidR="00B07327">
              <w:t>ставляемых услуг при не</w:t>
            </w:r>
            <w:r w:rsidRPr="004B7BB4">
              <w:t>добросовестности ау</w:t>
            </w:r>
            <w:r w:rsidRPr="004B7BB4">
              <w:t>т</w:t>
            </w:r>
            <w:r w:rsidRPr="004B7BB4">
              <w:t>сорсера; частичная потеря контроля над со</w:t>
            </w:r>
            <w:r w:rsidRPr="004B7BB4">
              <w:t>б</w:t>
            </w:r>
            <w:r w:rsidR="00B07327">
              <w:t>ственными ресурсами, от</w:t>
            </w:r>
            <w:r w:rsidRPr="004B7BB4">
              <w:t>рыв руководства от ч</w:t>
            </w:r>
            <w:r w:rsidRPr="004B7BB4">
              <w:t>а</w:t>
            </w:r>
            <w:r w:rsidRPr="004B7BB4">
              <w:t>сти деятельности компании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Экологическая де</w:t>
            </w:r>
            <w:r w:rsidRPr="004B7BB4">
              <w:t>я</w:t>
            </w:r>
            <w:r w:rsidRPr="004B7BB4">
              <w:t>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Свободный и перспективный рынок по оказанию услуг в сф</w:t>
            </w:r>
            <w:r w:rsidRPr="004B7BB4">
              <w:t>е</w:t>
            </w:r>
            <w:r w:rsidRPr="004B7BB4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4B7BB4">
              <w:t>а</w:t>
            </w:r>
            <w:r w:rsidRPr="004B7BB4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4B7BB4">
              <w:t>е</w:t>
            </w:r>
            <w:r w:rsidRPr="004B7BB4">
              <w:t>нии дополнительных затрат на повышение надежности пр</w:t>
            </w:r>
            <w:r w:rsidRPr="004B7BB4">
              <w:t>о</w:t>
            </w:r>
            <w:r w:rsidRPr="004B7BB4">
              <w:t>мышленных объектов; осуществление работ по практическ</w:t>
            </w:r>
            <w:r w:rsidRPr="004B7BB4">
              <w:t>о</w:t>
            </w:r>
            <w:r w:rsidRPr="004B7BB4">
              <w:t>му внедрению единых критериев, которые давали бы возмо</w:t>
            </w:r>
            <w:r w:rsidRPr="004B7BB4">
              <w:t>ж</w:t>
            </w:r>
            <w:r w:rsidRPr="004B7BB4">
              <w:t>ность сравнивать различные подходы к решению экологич</w:t>
            </w:r>
            <w:r w:rsidRPr="004B7BB4">
              <w:t>е</w:t>
            </w:r>
            <w:r w:rsidRPr="004B7BB4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r w:rsidRPr="004B7BB4">
              <w:lastRenderedPageBreak/>
              <w:t>бизнес-сообщества к проблемам экологии, затрагивающий аспекты национального экологического благополучия; пе</w:t>
            </w:r>
            <w:r w:rsidRPr="004B7BB4">
              <w:t>р</w:t>
            </w:r>
            <w:r w:rsidRPr="004B7BB4">
              <w:t>спективы выхода на международный уровень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Финансовая составляющая мероприятий по охране окружающей среды (предприятие не вс</w:t>
            </w:r>
            <w:r w:rsidRPr="004B7BB4">
              <w:t>е</w:t>
            </w:r>
            <w:r w:rsidRPr="004B7BB4">
              <w:t>гда готово нести дополнительные издержки); намеренное занижение показателей экологич</w:t>
            </w:r>
            <w:r w:rsidRPr="004B7BB4">
              <w:t>е</w:t>
            </w:r>
            <w:r w:rsidRPr="004B7BB4">
              <w:t>ского аудита; отсутствие квалифицированных кадров экоаудиторов; слабое законодательство; отсутствие органов контроля; отсутствие инфо</w:t>
            </w:r>
            <w:r w:rsidRPr="004B7BB4">
              <w:t>р</w:t>
            </w:r>
            <w:r w:rsidRPr="004B7BB4">
              <w:t>мации в СМИ; слабая позиция общественных о</w:t>
            </w:r>
            <w:r w:rsidRPr="004B7BB4">
              <w:t>р</w:t>
            </w:r>
            <w:r w:rsidRPr="004B7BB4">
              <w:t>ганизаций</w:t>
            </w:r>
          </w:p>
        </w:tc>
      </w:tr>
      <w:tr w:rsidR="004B7BB4" w:rsidRPr="004B7BB4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Организация досуга горожан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4B7BB4">
              <w:t>о</w:t>
            </w:r>
            <w:r w:rsidRPr="004B7BB4">
              <w:t>рии; постоянно растет популяризация семейного досуга на территории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Отсутствие специализированных площадок для проведения досуга (тематические зоны (открытые музыкальные эстрады, открытые публичные ди</w:t>
            </w:r>
            <w:r w:rsidRPr="004B7BB4">
              <w:t>с</w:t>
            </w:r>
            <w:r w:rsidRPr="004B7BB4">
              <w:t>котеки, мини-театрализация), детские досуговые зоны, зоны, ориентированные на определенный возраст и т.д.)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Благоустройство и озеленение городских территорий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урбоэкосистемы (присутствие промышленн</w:t>
            </w:r>
            <w:r w:rsidRPr="004B7BB4">
              <w:t>о</w:t>
            </w:r>
            <w:r w:rsidRPr="004B7BB4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4B7BB4">
              <w:t>и</w:t>
            </w:r>
            <w:r w:rsidRPr="004B7BB4">
              <w:t>вается спрос на комплекс работ по озеленению и благ</w:t>
            </w:r>
            <w:r w:rsidRPr="004B7BB4">
              <w:t>о</w:t>
            </w:r>
            <w:r w:rsidRPr="004B7BB4">
              <w:t>устройству территорий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Отсутствие перспективного планирования (пр</w:t>
            </w:r>
            <w:r w:rsidRPr="004B7BB4">
              <w:t>и</w:t>
            </w:r>
            <w:r w:rsidRPr="004B7BB4">
              <w:t>водит к распылению средств; большинство вновь создаваемых объектов не обеспечивается надл</w:t>
            </w:r>
            <w:r w:rsidRPr="004B7BB4">
              <w:t>е</w:t>
            </w:r>
            <w:r w:rsidRPr="004B7BB4">
              <w:t>жащим уходом, озелененные территории отв</w:t>
            </w:r>
            <w:r w:rsidRPr="004B7BB4">
              <w:t>о</w:t>
            </w:r>
            <w:r w:rsidRPr="004B7BB4">
              <w:t>дятся под строительство и т. п.); затруднен выход на существующий рынок; отсутствие кадров с биоинженерным образованием; не осуществляе</w:t>
            </w:r>
            <w:r w:rsidRPr="004B7BB4">
              <w:t>т</w:t>
            </w:r>
            <w:r w:rsidRPr="004B7BB4">
              <w:t>ся уход за старыми садами и парками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Услуги в сфере здр</w:t>
            </w:r>
            <w:r w:rsidRPr="004B7BB4">
              <w:t>а</w:t>
            </w:r>
            <w:r w:rsidRPr="004B7BB4">
              <w:t>воохранения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4B7BB4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4B7BB4">
              <w:t>е</w:t>
            </w:r>
            <w:r w:rsidRPr="004B7BB4">
              <w:t>вышает предложения; одно из самых перспективных напра</w:t>
            </w:r>
            <w:r w:rsidRPr="004B7BB4">
              <w:t>в</w:t>
            </w:r>
            <w:r w:rsidRPr="004B7BB4">
              <w:t>лений - детское здравоохранение и материнство, планиров</w:t>
            </w:r>
            <w:r w:rsidRPr="004B7BB4">
              <w:t>а</w:t>
            </w:r>
            <w:r w:rsidRPr="004B7BB4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4B7BB4">
              <w:t>и</w:t>
            </w:r>
            <w:r w:rsidRPr="004B7BB4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4B7BB4">
              <w:t>з</w:t>
            </w:r>
            <w:r w:rsidRPr="004B7BB4">
              <w:lastRenderedPageBreak/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4B7BB4">
              <w:t>м</w:t>
            </w:r>
            <w:r w:rsidRPr="004B7BB4">
              <w:t>паниями; наличие неохваченных фирмами перспективных рынков или новых сегментов рынка; недостаток выбора м</w:t>
            </w:r>
            <w:r w:rsidRPr="004B7BB4">
              <w:t>е</w:t>
            </w:r>
            <w:r w:rsidRPr="004B7BB4">
              <w:t>дицинских услуг; длинный лист ожидания получения мед</w:t>
            </w:r>
            <w:r w:rsidRPr="004B7BB4">
              <w:t>и</w:t>
            </w:r>
            <w:r w:rsidRPr="004B7BB4">
              <w:t>цинской услуги в муниципальных бюджетных учреждениях здравоохранения; нет дисконта и системы взаимозачета, большая очередь, долгое оформление документов в бюдже</w:t>
            </w:r>
            <w:r w:rsidRPr="004B7BB4">
              <w:t>т</w:t>
            </w:r>
            <w:r w:rsidRPr="004B7BB4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4B7BB4">
              <w:t>а</w:t>
            </w:r>
            <w:r w:rsidRPr="004B7BB4">
              <w:t>ния сотрудников; разработка новых видов услуг в соотве</w:t>
            </w:r>
            <w:r w:rsidRPr="004B7BB4">
              <w:t>т</w:t>
            </w:r>
            <w:r w:rsidRPr="004B7BB4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4B7BB4">
              <w:t>а</w:t>
            </w:r>
            <w:r w:rsidRPr="004B7BB4">
              <w:t>ния услуг; вывод услуг на новый уровень - индивидуального диалога врач-пациент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Высокая стоимость узкоспециализированного и высокотехнологичного, импортного оборудов</w:t>
            </w:r>
            <w:r w:rsidRPr="004B7BB4">
              <w:t>а</w:t>
            </w:r>
            <w:r w:rsidRPr="004B7BB4">
              <w:t>ния, дорогостоящие расходные материалы; пр</w:t>
            </w:r>
            <w:r w:rsidRPr="004B7BB4">
              <w:t>и</w:t>
            </w:r>
            <w:r w:rsidRPr="004B7BB4">
              <w:t>сутствие на рынке города конкурентов; сущ</w:t>
            </w:r>
            <w:r w:rsidRPr="004B7BB4">
              <w:t>е</w:t>
            </w:r>
            <w:r w:rsidRPr="004B7BB4">
              <w:t>ствуют ограничения входа на рынок, возможны даже ситуации, близкие к естественной моноп</w:t>
            </w:r>
            <w:r w:rsidRPr="004B7BB4">
              <w:t>о</w:t>
            </w:r>
            <w:r w:rsidRPr="004B7BB4">
              <w:t>лии; зависимость от рынка ресурсов, уровень профессиональной подготовки медицинских р</w:t>
            </w:r>
            <w:r w:rsidRPr="004B7BB4">
              <w:t>а</w:t>
            </w:r>
            <w:r w:rsidRPr="004B7BB4">
              <w:t xml:space="preserve">ботников, наличие лекарственных препаратов, низкий уровень материально-технической базы </w:t>
            </w:r>
            <w:r w:rsidRPr="004B7BB4">
              <w:lastRenderedPageBreak/>
              <w:t>здравоохранения; снижение темпов роста рынка; угроза появления новых конкурентов; недост</w:t>
            </w:r>
            <w:r w:rsidRPr="004B7BB4">
              <w:t>а</w:t>
            </w:r>
            <w:r w:rsidRPr="004B7BB4">
              <w:t>точное покрытие расходов в бюджетных учр</w:t>
            </w:r>
            <w:r w:rsidRPr="004B7BB4">
              <w:t>е</w:t>
            </w:r>
            <w:r w:rsidRPr="004B7BB4">
              <w:t>ждениях здравоохранения; недоступность ко</w:t>
            </w:r>
            <w:r w:rsidRPr="004B7BB4">
              <w:t>м</w:t>
            </w:r>
            <w:r w:rsidRPr="004B7BB4">
              <w:t xml:space="preserve">мерческих услуг некоторым категориям граждан (пенсионеры, инвалиды, многодетные семьи); </w:t>
            </w:r>
          </w:p>
          <w:p w:rsidR="004B7BB4" w:rsidRPr="004B7BB4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4B7BB4">
              <w:t>сложность в правовой неразграниченности дог</w:t>
            </w:r>
            <w:r w:rsidRPr="004B7BB4">
              <w:t>о</w:t>
            </w:r>
            <w:r w:rsidRPr="004B7BB4">
              <w:t>ворных и внедоговорных обязательств, возник</w:t>
            </w:r>
            <w:r w:rsidRPr="004B7BB4">
              <w:t>а</w:t>
            </w:r>
            <w:r w:rsidRPr="004B7BB4">
              <w:t>ющих при оказании медицинской помощи в час</w:t>
            </w:r>
            <w:r w:rsidRPr="004B7BB4">
              <w:t>т</w:t>
            </w:r>
            <w:r w:rsidRPr="004B7BB4">
              <w:t>ной медицинской практике; возможное нанесение вреда здоровью и причинение морального вреда; отсутствие информированности пациентов о п</w:t>
            </w:r>
            <w:r w:rsidRPr="004B7BB4">
              <w:t>о</w:t>
            </w:r>
            <w:r w:rsidRPr="004B7BB4">
              <w:t>следствиях применения того или иного лека</w:t>
            </w:r>
            <w:r w:rsidRPr="004B7BB4">
              <w:t>р</w:t>
            </w:r>
            <w:r w:rsidRPr="004B7BB4">
              <w:t>ственного препарата, от использования той или иной аппаратуры, от оказания той или иной усл</w:t>
            </w:r>
            <w:r w:rsidRPr="004B7BB4">
              <w:t>у</w:t>
            </w:r>
            <w:r w:rsidRPr="004B7BB4">
              <w:t>ги; параллельное оказание платных и бесплатных услуг в одном государственном учреждении о</w:t>
            </w:r>
            <w:r w:rsidRPr="004B7BB4">
              <w:t>д</w:t>
            </w:r>
            <w:r w:rsidRPr="004B7BB4">
              <w:t>ними и теми же специалистами, на одном и том же оборудовании; неоднозначное отношение к платной медицине в целом, наибольшее предп</w:t>
            </w:r>
            <w:r w:rsidRPr="004B7BB4">
              <w:t>о</w:t>
            </w:r>
            <w:r w:rsidRPr="004B7BB4">
              <w:t>чтение отдается бесплатной медицине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Услуги в сфере ЖКХ и быта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Перспектива для компаний аутсорсеров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4B7BB4">
              <w:t>о</w:t>
            </w:r>
            <w:r w:rsidRPr="004B7BB4">
              <w:t xml:space="preserve"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</w:t>
            </w:r>
            <w:r w:rsidRPr="004B7BB4">
              <w:lastRenderedPageBreak/>
              <w:t>защиты их интересов и поддержки; реальная и экономически целесообразная инвестиционная и налоговая политика; щад</w:t>
            </w:r>
            <w:r w:rsidRPr="004B7BB4">
              <w:t>я</w:t>
            </w:r>
            <w:r w:rsidRPr="004B7BB4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Отсутствие соответствующей законодательной и нормативной базы и механизмов регулирования взаимоотношений между исполнителями, потр</w:t>
            </w:r>
            <w:r w:rsidRPr="004B7BB4">
              <w:t>е</w:t>
            </w:r>
            <w:r w:rsidRPr="004B7BB4">
              <w:t>бителями услуг и органами местного самоупра</w:t>
            </w:r>
            <w:r w:rsidRPr="004B7BB4">
              <w:t>в</w:t>
            </w:r>
            <w:r w:rsidRPr="004B7BB4">
              <w:t xml:space="preserve">ления; недостаточность собственных оборотных средств; нехватка квалифицированных кадров; трудности получения кредитов, неразвитость рынка лизинговых услуг; сложности получения </w:t>
            </w:r>
            <w:r w:rsidRPr="004B7BB4">
              <w:lastRenderedPageBreak/>
              <w:t>помещений, высокая арендная плата; социальная незащищенность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Строительство ко</w:t>
            </w:r>
            <w:r w:rsidRPr="004B7BB4">
              <w:t>м</w:t>
            </w:r>
            <w:r w:rsidRPr="004B7BB4">
              <w:t>мерческой и жилой недвижимости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Дефицит жилья; молодой стабильный рынок с присутствием достаточно сильных лидеров с большой долей рынка; ожи</w:t>
            </w:r>
            <w:r w:rsidRPr="004B7BB4">
              <w:t>в</w:t>
            </w:r>
            <w:r w:rsidRPr="004B7BB4">
              <w:t>ление рынка вторичного жилья; растущий спрос на коммерч</w:t>
            </w:r>
            <w:r w:rsidRPr="004B7BB4">
              <w:t>е</w:t>
            </w:r>
            <w:r w:rsidRPr="004B7BB4">
              <w:t>скую недвижимость в черте города и на территории промы</w:t>
            </w:r>
            <w:r w:rsidRPr="004B7BB4">
              <w:t>ш</w:t>
            </w:r>
            <w:r w:rsidRPr="004B7BB4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4B7BB4">
              <w:t>р</w:t>
            </w:r>
            <w:r w:rsidRPr="004B7BB4">
              <w:t>вативность данной отрасли, наблюдается тенденция в испол</w:t>
            </w:r>
            <w:r w:rsidRPr="004B7BB4">
              <w:t>ь</w:t>
            </w:r>
            <w:r w:rsidRPr="004B7BB4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4B7BB4">
              <w:t>е</w:t>
            </w:r>
            <w:r w:rsidRPr="004B7BB4">
              <w:t>риалы, изделия и конструкции, преимущественно отечестве</w:t>
            </w:r>
            <w:r w:rsidRPr="004B7BB4">
              <w:t>н</w:t>
            </w:r>
            <w:r w:rsidRPr="004B7BB4">
              <w:t>ные; увеличение спроса на малоэтажное жилое строительство, коттеджи, блок-хаусы, таунсвилли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t>Нестабильность в экономике, неуверенность в будущих доходах; люди стремятся меньше тр</w:t>
            </w:r>
            <w:r w:rsidRPr="004B7BB4">
              <w:t>а</w:t>
            </w:r>
            <w:r w:rsidRPr="004B7BB4">
              <w:t>тить, больше откладывать; снижение доходов; ожидание дальнейшего снижения цен на недв</w:t>
            </w:r>
            <w:r w:rsidRPr="004B7BB4">
              <w:t>и</w:t>
            </w:r>
            <w:r w:rsidRPr="004B7BB4">
              <w:t>жимость; опасение за надежность строительных компаний; отсутствие льготной ипотеки; отсу</w:t>
            </w:r>
            <w:r w:rsidRPr="004B7BB4">
              <w:t>т</w:t>
            </w:r>
            <w:r w:rsidRPr="004B7BB4">
              <w:t>ствие в достаточном количестве служебного ж</w:t>
            </w:r>
            <w:r w:rsidRPr="004B7BB4">
              <w:t>и</w:t>
            </w:r>
            <w:r w:rsidRPr="004B7BB4">
              <w:t>лья; затруднен выход на рынок для новых комп</w:t>
            </w:r>
            <w:r w:rsidRPr="004B7BB4">
              <w:t>а</w:t>
            </w:r>
            <w:r w:rsidRPr="004B7BB4">
              <w:t>ний; постоянные колебания спроса; жилищное строительство требует значительных вложений или инвестиций, наличие обширного оборотного и (или) стартового капитала, привлечение зае</w:t>
            </w:r>
            <w:r w:rsidRPr="004B7BB4">
              <w:t>м</w:t>
            </w:r>
            <w:r w:rsidRPr="004B7BB4">
              <w:t>ных денежных средств; использование низк</w:t>
            </w:r>
            <w:r w:rsidRPr="004B7BB4">
              <w:t>о</w:t>
            </w:r>
            <w:r w:rsidRPr="004B7BB4">
              <w:t>оплачиваемого труда гастарбайтеров, как сле</w:t>
            </w:r>
            <w:r w:rsidRPr="004B7BB4">
              <w:t>д</w:t>
            </w:r>
            <w:r w:rsidRPr="004B7BB4">
              <w:t>ствие, невысокое качество новостроя; монопол</w:t>
            </w:r>
            <w:r w:rsidRPr="004B7BB4">
              <w:t>и</w:t>
            </w:r>
            <w:r w:rsidRPr="004B7BB4">
              <w:t>зированность сектора жилищного строительства и промышленности строительных материалов; непрозрачность предоставления земельных участков для жилищного строительства; высокий уровень мошенничества в ходе сделок, соверш</w:t>
            </w:r>
            <w:r w:rsidRPr="004B7BB4">
              <w:t>а</w:t>
            </w:r>
            <w:r w:rsidRPr="004B7BB4">
              <w:t>емых с жильем (в частности, обман компаниями-застройщиками физических лиц-участников д</w:t>
            </w:r>
            <w:r w:rsidRPr="004B7BB4">
              <w:t>о</w:t>
            </w:r>
            <w:r w:rsidRPr="004B7BB4">
              <w:lastRenderedPageBreak/>
              <w:t>левого строительства жилья; как способ уклон</w:t>
            </w:r>
            <w:r w:rsidRPr="004B7BB4">
              <w:t>е</w:t>
            </w:r>
            <w:r w:rsidRPr="004B7BB4">
              <w:t>ния от уплаты налога составление договора ку</w:t>
            </w:r>
            <w:r w:rsidRPr="004B7BB4">
              <w:t>п</w:t>
            </w:r>
            <w:r w:rsidRPr="004B7BB4">
              <w:t>ли-продажи жилья, не отражающего рыночной его стоимости, производство "теневых" расчетов по сделкам)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Туристическое направление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Высокоперспективный, привлекательный рынок с динами</w:t>
            </w:r>
            <w:r w:rsidRPr="004B7BB4">
              <w:t>ч</w:t>
            </w:r>
            <w:r w:rsidRPr="004B7BB4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4B7BB4">
              <w:t>о</w:t>
            </w:r>
            <w:r w:rsidRPr="004B7BB4">
              <w:t>лисов страны - Москвы и Санкт-Петербурга. Через террит</w:t>
            </w:r>
            <w:r w:rsidRPr="004B7BB4">
              <w:t>о</w:t>
            </w:r>
            <w:r w:rsidRPr="004B7BB4">
              <w:t>рию проходят все виды транспортных коммуникаций: желе</w:t>
            </w:r>
            <w:r w:rsidRPr="004B7BB4">
              <w:t>з</w:t>
            </w:r>
            <w:r w:rsidRPr="004B7BB4">
              <w:t>ные и автомобильные ветви федерального значения, Волго-Балтийский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4B7BB4">
              <w:t>о</w:t>
            </w:r>
            <w:r w:rsidRPr="004B7BB4">
              <w:t>вести работы по развитию туристской инфраструктуры (р</w:t>
            </w:r>
            <w:r w:rsidRPr="004B7BB4">
              <w:t>е</w:t>
            </w:r>
            <w:r w:rsidRPr="004B7BB4">
              <w:t>конструкция причала и набережной), что позволит увеличить количество судозаходов в г. Череповец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Отсутствие продуманной маркетинговой комп</w:t>
            </w:r>
            <w:r w:rsidRPr="004B7BB4">
              <w:t>а</w:t>
            </w:r>
            <w:r w:rsidRPr="004B7BB4">
              <w:t>нии, снижение уровня жизни населения, скепт</w:t>
            </w:r>
            <w:r w:rsidRPr="004B7BB4">
              <w:t>и</w:t>
            </w:r>
            <w:r w:rsidRPr="004B7BB4">
              <w:t>ческое отношение потенциальных потребителей, непривлекательность существующих туристич</w:t>
            </w:r>
            <w:r w:rsidRPr="004B7BB4">
              <w:t>е</w:t>
            </w:r>
            <w:r w:rsidRPr="004B7BB4">
              <w:t>ских продуктов, отсутствие информированности населения о существовании туристических пр</w:t>
            </w:r>
            <w:r w:rsidRPr="004B7BB4">
              <w:t>о</w:t>
            </w:r>
            <w:r w:rsidRPr="004B7BB4">
              <w:t>дуктов в городе и области, отсутствие двух- и трехзвездных гостиниц туристского класса, пре</w:t>
            </w:r>
            <w:r w:rsidRPr="004B7BB4">
              <w:t>д</w:t>
            </w:r>
            <w:r w:rsidRPr="004B7BB4">
              <w:t>лагающих качественное обслуживание, низкий уровень подготовки персонала для работы на т</w:t>
            </w:r>
            <w:r w:rsidRPr="004B7BB4">
              <w:t>у</w:t>
            </w:r>
            <w:r w:rsidRPr="004B7BB4">
              <w:t>ристском рынке</w:t>
            </w:r>
          </w:p>
        </w:tc>
      </w:tr>
      <w:tr w:rsidR="004B7BB4" w:rsidRPr="004B7BB4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Инновационные пр</w:t>
            </w:r>
            <w:r w:rsidRPr="004B7BB4">
              <w:t>о</w:t>
            </w:r>
            <w:r w:rsidRPr="004B7BB4">
              <w:t>екты, продукты и</w:t>
            </w:r>
            <w:r w:rsidRPr="004B7BB4">
              <w:t>н</w:t>
            </w:r>
            <w:r w:rsidRPr="004B7BB4">
              <w:t>теллектуального труда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Условия современного мирового рынка требуют от организ</w:t>
            </w:r>
            <w:r w:rsidRPr="004B7BB4">
              <w:t>а</w:t>
            </w:r>
            <w:r w:rsidRPr="004B7BB4">
              <w:t>ций непрерывного поиска инноваций для получения конк</w:t>
            </w:r>
            <w:r w:rsidRPr="004B7BB4">
              <w:t>у</w:t>
            </w:r>
            <w:r w:rsidRPr="004B7BB4">
              <w:t>рентных преимуществ и, следовательно, эффективного фун</w:t>
            </w:r>
            <w:r w:rsidRPr="004B7BB4">
              <w:t>к</w:t>
            </w:r>
            <w:r w:rsidRPr="004B7BB4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4B7BB4">
              <w:t>н</w:t>
            </w:r>
            <w:r w:rsidRPr="004B7BB4">
              <w:t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создание и</w:t>
            </w:r>
            <w:r w:rsidRPr="004B7BB4">
              <w:t>н</w:t>
            </w:r>
            <w:r w:rsidRPr="004B7BB4">
              <w:t>фраструктуры, обеспечивающей продвижение на рынок инн</w:t>
            </w:r>
            <w:r w:rsidRPr="004B7BB4">
              <w:t>о</w:t>
            </w:r>
            <w:r w:rsidRPr="004B7BB4">
              <w:t>ваций с помощью маркетинговых, консалтинговых, инжин</w:t>
            </w:r>
            <w:r w:rsidRPr="004B7BB4">
              <w:t>и</w:t>
            </w:r>
            <w:r w:rsidRPr="004B7BB4">
              <w:lastRenderedPageBreak/>
              <w:t>ринговых фирм, инвестиционных компаний и банков, бирж технологий, а также формирование благоприятной инфр</w:t>
            </w:r>
            <w:r w:rsidRPr="004B7BB4">
              <w:t>а</w:t>
            </w:r>
            <w:r w:rsidRPr="004B7BB4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4B7BB4">
              <w:t>ы</w:t>
            </w:r>
            <w:r w:rsidRPr="004B7BB4">
              <w:t>годной основе кооперирования "по интересам" на разных ст</w:t>
            </w:r>
            <w:r w:rsidRPr="004B7BB4">
              <w:t>а</w:t>
            </w:r>
            <w:r w:rsidRPr="004B7BB4">
              <w:t>диях технологических циклов. По данным журнала "Эксперт", 40% мирового рынка высоких технологий сегодня контрол</w:t>
            </w:r>
            <w:r w:rsidRPr="004B7BB4">
              <w:t>и</w:t>
            </w:r>
            <w:r w:rsidRPr="004B7BB4">
              <w:t>руют США, Россия - меньше 0,5%. Между тем сопоставление кадрового потенциала дает иную картину: у нас работают около 12% всех ученых и инженеров-разработчиков, а в Ам</w:t>
            </w:r>
            <w:r w:rsidRPr="004B7BB4">
              <w:t>е</w:t>
            </w:r>
            <w:r w:rsidRPr="004B7BB4">
              <w:t>рике всего в два раза больше - 25%.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Нехватка собственных денежных средств изобр</w:t>
            </w:r>
            <w:r w:rsidRPr="004B7BB4">
              <w:t>е</w:t>
            </w:r>
            <w:r w:rsidRPr="004B7BB4">
              <w:t>тателей; существует определенный информац</w:t>
            </w:r>
            <w:r w:rsidRPr="004B7BB4">
              <w:t>и</w:t>
            </w:r>
            <w:r w:rsidRPr="004B7BB4">
              <w:t>онный вакуум у инновационных предприятий; у большинства наукоемких предприятий наблюд</w:t>
            </w:r>
            <w:r w:rsidRPr="004B7BB4">
              <w:t>а</w:t>
            </w:r>
            <w:r w:rsidRPr="004B7BB4">
              <w:t>ется отсутствие коммерческого мышления (знают и понимают, что и как произвести, но не поним</w:t>
            </w:r>
            <w:r w:rsidRPr="004B7BB4">
              <w:t>а</w:t>
            </w:r>
            <w:r w:rsidRPr="004B7BB4">
              <w:t>ют, как и кому продать продукт); высокая сто</w:t>
            </w:r>
            <w:r w:rsidRPr="004B7BB4">
              <w:t>и</w:t>
            </w:r>
            <w:r w:rsidRPr="004B7BB4">
              <w:t>мость процедуры патентования, доказательства правообладания тем или иным продуктом, изо</w:t>
            </w:r>
            <w:r w:rsidRPr="004B7BB4">
              <w:t>б</w:t>
            </w:r>
            <w:r w:rsidRPr="004B7BB4">
              <w:t>ретением, технологией; необходимость разрабо</w:t>
            </w:r>
            <w:r w:rsidRPr="004B7BB4">
              <w:t>т</w:t>
            </w:r>
            <w:r w:rsidRPr="004B7BB4">
              <w:lastRenderedPageBreak/>
              <w:t>ки специального закона или пакета законов (в США их несколько), регулирующих всю иннов</w:t>
            </w:r>
            <w:r w:rsidRPr="004B7BB4">
              <w:t>а</w:t>
            </w:r>
            <w:r w:rsidRPr="004B7BB4">
              <w:t>ционную и наукоемкую деятельность отечестве</w:t>
            </w:r>
            <w:r w:rsidRPr="004B7BB4">
              <w:t>н</w:t>
            </w:r>
            <w:r w:rsidRPr="004B7BB4">
              <w:t>ного малого бизнеса</w:t>
            </w:r>
          </w:p>
        </w:tc>
      </w:tr>
      <w:tr w:rsidR="004B7BB4" w:rsidRPr="004B7BB4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(Источник: </w:t>
            </w:r>
            <w:hyperlink r:id="rId19" w:history="1">
              <w:r w:rsidRPr="004B7BB4">
                <w:t>http://www.be5.biz/ekonomika1/r2010/00515.htm)</w:t>
              </w:r>
            </w:hyperlink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Утилизация и перер</w:t>
            </w:r>
            <w:r w:rsidRPr="004B7BB4">
              <w:t>а</w:t>
            </w:r>
            <w:r w:rsidRPr="004B7BB4">
              <w:t>ботка твердых быт</w:t>
            </w:r>
            <w:r w:rsidRPr="004B7BB4">
              <w:t>о</w:t>
            </w:r>
            <w:r w:rsidRPr="004B7BB4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Высокие перспективы для потенциальных игроков рынка; ежегодный рост "производства" ТБО; популяризация экол</w:t>
            </w:r>
            <w:r w:rsidRPr="004B7BB4">
              <w:t>о</w:t>
            </w:r>
            <w:r w:rsidRPr="004B7BB4">
              <w:t>гичных процессов производства и производств в целом, сл</w:t>
            </w:r>
            <w:r w:rsidRPr="004B7BB4">
              <w:t>е</w:t>
            </w:r>
            <w:r w:rsidRPr="004B7BB4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4B7BB4">
              <w:t>и</w:t>
            </w:r>
            <w:r w:rsidRPr="004B7BB4">
              <w:t>тельство, ЖКХ, благоустройство); привлекательные секторы рынка: рынок стеклобоя, рынок макулатуры, рынок текстил</w:t>
            </w:r>
            <w:r w:rsidRPr="004B7BB4">
              <w:t>ь</w:t>
            </w:r>
            <w:r w:rsidRPr="004B7BB4">
              <w:t>ных отходов, рынок лома черных металлов, рынок лома цве</w:t>
            </w:r>
            <w:r w:rsidRPr="004B7BB4">
              <w:t>т</w:t>
            </w:r>
            <w:r w:rsidRPr="004B7BB4">
              <w:t>ных металлов, рынок полимерных отходов, рынок вторичн</w:t>
            </w:r>
            <w:r w:rsidRPr="004B7BB4">
              <w:t>о</w:t>
            </w:r>
            <w:r w:rsidRPr="004B7BB4">
              <w:t>восстановленных продуктов (автомобильные шины); исто</w:t>
            </w:r>
            <w:r w:rsidRPr="004B7BB4">
              <w:t>ч</w:t>
            </w:r>
            <w:r w:rsidRPr="004B7BB4">
              <w:t>никами образования ТБО могут быть как жилые, так и общ</w:t>
            </w:r>
            <w:r w:rsidRPr="004B7BB4">
              <w:t>е</w:t>
            </w:r>
            <w:r w:rsidRPr="004B7BB4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4B7BB4">
              <w:t>е</w:t>
            </w:r>
            <w:r w:rsidRPr="004B7BB4">
              <w:lastRenderedPageBreak/>
              <w:t>лать вывод о постоянном наличии объемов работ; появление на рынке ТБО отечественных экструдеров, доступных по цене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Нехватка специализированных территорий - п</w:t>
            </w:r>
            <w:r w:rsidRPr="004B7BB4">
              <w:t>о</w:t>
            </w:r>
            <w:r w:rsidRPr="004B7BB4">
              <w:t>лигонов; отсутствие сортировочных станций, р</w:t>
            </w:r>
            <w:r w:rsidRPr="004B7BB4">
              <w:t>е</w:t>
            </w:r>
            <w:r w:rsidRPr="004B7BB4">
              <w:t>циклинговых заводов; несовершенная нормати</w:t>
            </w:r>
            <w:r w:rsidRPr="004B7BB4">
              <w:t>в</w:t>
            </w:r>
            <w:r w:rsidRPr="004B7BB4">
              <w:t>но-правовая база, отсутствие единой информац</w:t>
            </w:r>
            <w:r w:rsidRPr="004B7BB4">
              <w:t>и</w:t>
            </w:r>
            <w:r w:rsidRPr="004B7BB4">
              <w:t>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нормативно - правовых актов, недостаточное ф</w:t>
            </w:r>
            <w:r w:rsidRPr="004B7BB4">
              <w:t>и</w:t>
            </w:r>
            <w:r w:rsidRPr="004B7BB4">
              <w:t>нансирование работ; не проработан вопрос об о</w:t>
            </w:r>
            <w:r w:rsidRPr="004B7BB4">
              <w:t>т</w:t>
            </w:r>
            <w:r w:rsidRPr="004B7BB4">
              <w:t>ветственности хозяйствующих структур и гра</w:t>
            </w:r>
            <w:r w:rsidRPr="004B7BB4">
              <w:t>ж</w:t>
            </w:r>
            <w:r w:rsidRPr="004B7BB4">
              <w:t>дан за нарушения природопользования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Возрождение прок</w:t>
            </w:r>
            <w:r w:rsidRPr="004B7BB4">
              <w:t>а</w:t>
            </w:r>
            <w:r w:rsidRPr="004B7BB4">
              <w:t>тов спортинвентаря, бытовой техники (профессиональные фотокамеры, виде</w:t>
            </w:r>
            <w:r w:rsidRPr="004B7BB4">
              <w:t>о</w:t>
            </w:r>
            <w:r w:rsidRPr="004B7BB4">
              <w:t>камеры, музыкальные инструменты), авт</w:t>
            </w:r>
            <w:r w:rsidRPr="004B7BB4">
              <w:t>о</w:t>
            </w:r>
            <w:r w:rsidRPr="004B7BB4">
              <w:t>транспорта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4B7BB4">
              <w:t>а</w:t>
            </w:r>
            <w:r w:rsidRPr="004B7BB4">
              <w:t>тельнее арендовать его на несколько часов; высокая сто</w:t>
            </w:r>
            <w:r w:rsidRPr="004B7BB4">
              <w:t>и</w:t>
            </w:r>
            <w:r w:rsidRPr="004B7BB4">
              <w:t>мость товаров новинок, не каждый потребитель сможет по</w:t>
            </w:r>
            <w:r w:rsidRPr="004B7BB4">
              <w:t>з</w:t>
            </w:r>
            <w:r w:rsidRPr="004B7BB4">
              <w:t>волить себе обладать фотоаппаратом за тысячу долларов, п</w:t>
            </w:r>
            <w:r w:rsidRPr="004B7BB4">
              <w:t>о</w:t>
            </w:r>
            <w:r w:rsidRPr="004B7BB4">
              <w:t>этому перспектива возрождения прокатов очень велика; п</w:t>
            </w:r>
            <w:r w:rsidRPr="004B7BB4">
              <w:t>о</w:t>
            </w:r>
            <w:r w:rsidRPr="004B7BB4">
              <w:t>требитель получит товар высокого качества или товар не еж</w:t>
            </w:r>
            <w:r w:rsidRPr="004B7BB4">
              <w:t>е</w:t>
            </w:r>
            <w:r w:rsidRPr="004B7BB4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4B7BB4">
              <w:t>а</w:t>
            </w:r>
            <w:r w:rsidRPr="004B7BB4">
              <w:t>та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Процесс формирования рынка происходит ст</w:t>
            </w:r>
            <w:r w:rsidRPr="004B7BB4">
              <w:t>и</w:t>
            </w:r>
            <w:r w:rsidRPr="004B7BB4">
              <w:t>хийно; прокаты - в основном долгоокупаемые проекты; предприятия, предлага</w:t>
            </w:r>
            <w:r w:rsidRPr="004B7BB4">
              <w:t>ю</w:t>
            </w:r>
            <w:r w:rsidRPr="004B7BB4">
              <w:t>щие потребителю практически однородный пр</w:t>
            </w:r>
            <w:r w:rsidRPr="004B7BB4">
              <w:t>о</w:t>
            </w:r>
            <w:r w:rsidRPr="004B7BB4">
              <w:t>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</w:t>
            </w:r>
            <w:r w:rsidRPr="004B7BB4">
              <w:t>е</w:t>
            </w:r>
            <w:r w:rsidRPr="004B7BB4">
              <w:t>стабильный, сезонный спрос; отсутствие адапт</w:t>
            </w:r>
            <w:r w:rsidRPr="004B7BB4">
              <w:t>и</w:t>
            </w:r>
            <w:r w:rsidRPr="004B7BB4">
              <w:t>рованной к современным условиям нормативно-правовой базы для услуг проката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Поставка, монтаж и обслуживание выс</w:t>
            </w:r>
            <w:r w:rsidRPr="004B7BB4">
              <w:t>о</w:t>
            </w:r>
            <w:r w:rsidRPr="004B7BB4">
              <w:t>котехнологичного, телекоммуникацио</w:t>
            </w:r>
            <w:r w:rsidRPr="004B7BB4">
              <w:t>н</w:t>
            </w:r>
            <w:r w:rsidRPr="004B7BB4">
              <w:t>ного оборудования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Потенциальный рынок достаточно емкий как по числу потр</w:t>
            </w:r>
            <w:r w:rsidRPr="004B7BB4">
              <w:t>е</w:t>
            </w:r>
            <w:r w:rsidRPr="004B7BB4">
              <w:t>бителей, так и по своей географии; перспективы ввода цифр</w:t>
            </w:r>
            <w:r w:rsidRPr="004B7BB4">
              <w:t>о</w:t>
            </w:r>
            <w:r w:rsidRPr="004B7BB4">
              <w:t>вого вещания и переход в единое глобальное сообщество, п</w:t>
            </w:r>
            <w:r w:rsidRPr="004B7BB4">
              <w:t>о</w:t>
            </w:r>
            <w:r w:rsidRPr="004B7BB4">
              <w:t>способствуют повышению интереса и спроса, будет востреб</w:t>
            </w:r>
            <w:r w:rsidRPr="004B7BB4">
              <w:t>о</w:t>
            </w:r>
            <w:r w:rsidRPr="004B7BB4">
              <w:t>вано высокотехнологичное, телекоммуникационное оборуд</w:t>
            </w:r>
            <w:r w:rsidRPr="004B7BB4">
              <w:t>о</w:t>
            </w:r>
            <w:r w:rsidRPr="004B7BB4">
              <w:t>вание, его поставка, монтаж, тестирование, гарантийное, п</w:t>
            </w:r>
            <w:r w:rsidRPr="004B7BB4">
              <w:t>о</w:t>
            </w:r>
            <w:r w:rsidRPr="004B7BB4">
              <w:t>стгарантийное обслуживание; для розничных сетей торговли бытовой техникой увеличится товарооборот; стремительное развитие интернет-услуг; обеспечение условий, стимулиру</w:t>
            </w:r>
            <w:r w:rsidRPr="004B7BB4">
              <w:t>ю</w:t>
            </w:r>
            <w:r w:rsidRPr="004B7BB4">
              <w:t>щих создание в стране новых типов оборудования, поддерж</w:t>
            </w:r>
            <w:r w:rsidRPr="004B7BB4">
              <w:t>и</w:t>
            </w:r>
            <w:r w:rsidRPr="004B7BB4">
              <w:t>вающих развитие новых технологий; повышение инвестиц</w:t>
            </w:r>
            <w:r w:rsidRPr="004B7BB4">
              <w:t>и</w:t>
            </w:r>
            <w:r w:rsidRPr="004B7BB4">
              <w:t xml:space="preserve">онной привлекательности телекоммуникационной индустрии; повышение конкурентоспособности отечественной продукции </w:t>
            </w:r>
            <w:r w:rsidRPr="004B7BB4">
              <w:lastRenderedPageBreak/>
              <w:t>на сформировавшихся (традиционных) рынках, расширение ниш за счет импортозамещения;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4B7BB4">
              <w:t>а</w:t>
            </w:r>
            <w:r w:rsidRPr="004B7BB4">
              <w:t>ций и труднодоступных территорий; развитие ведомственных и корпоративных сетей связи; популяризация систем спутн</w:t>
            </w:r>
            <w:r w:rsidRPr="004B7BB4">
              <w:t>и</w:t>
            </w:r>
            <w:r w:rsidRPr="004B7BB4">
              <w:t>ковой связи; развитие сетей коммутационного оборудования следующего поколения - мультисервисных АТС; постоянно растущая интенсивность использования; развитие сферы л</w:t>
            </w:r>
            <w:r w:rsidRPr="004B7BB4">
              <w:t>и</w:t>
            </w:r>
            <w:r w:rsidRPr="004B7BB4">
              <w:t>зинга телекоммуникационного оборудования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Высокая стоимость самого оборудования и ко</w:t>
            </w:r>
            <w:r w:rsidRPr="004B7BB4">
              <w:t>м</w:t>
            </w:r>
            <w:r w:rsidRPr="004B7BB4">
              <w:t>плектующих, высокие затраты на закуп оборуд</w:t>
            </w:r>
            <w:r w:rsidRPr="004B7BB4">
              <w:t>о</w:t>
            </w:r>
            <w:r w:rsidRPr="004B7BB4">
              <w:t>вания и транспортировку до предприятия прода</w:t>
            </w:r>
            <w:r w:rsidRPr="004B7BB4">
              <w:t>в</w:t>
            </w:r>
            <w:r w:rsidRPr="004B7BB4">
              <w:t>ца; отсутствие готовых квалифицированных ка</w:t>
            </w:r>
            <w:r w:rsidRPr="004B7BB4">
              <w:t>д</w:t>
            </w:r>
            <w:r w:rsidRPr="004B7BB4">
              <w:t>ров; оборачиваемость средних темпов развития для предприятий продавцов; отсутствие досту</w:t>
            </w:r>
            <w:r w:rsidRPr="004B7BB4">
              <w:t>п</w:t>
            </w:r>
            <w:r w:rsidRPr="004B7BB4">
              <w:t>ных отечественных аналогов; ощутимый дефицит на Российском рынке в современном телекомм</w:t>
            </w:r>
            <w:r w:rsidRPr="004B7BB4">
              <w:t>у</w:t>
            </w:r>
            <w:r w:rsidRPr="004B7BB4">
              <w:t>никационном оборудовании; монополизирова</w:t>
            </w:r>
            <w:r w:rsidRPr="004B7BB4">
              <w:t>н</w:t>
            </w:r>
            <w:r w:rsidRPr="004B7BB4">
              <w:t>ный рынок междугородней и международной св</w:t>
            </w:r>
            <w:r w:rsidRPr="004B7BB4">
              <w:t>я</w:t>
            </w:r>
            <w:r w:rsidRPr="004B7BB4">
              <w:t>зи, главный монополист ОАО "Ростелеком", по данным Минсвязи РФ, охватывает 70% трафика (</w:t>
            </w:r>
            <w:hyperlink r:id="rId20" w:history="1">
              <w:r w:rsidRPr="004B7BB4">
                <w:t>http://old.minsvyaz.ru/ministry/documents/816/827.</w:t>
              </w:r>
              <w:r w:rsidRPr="004B7BB4">
                <w:lastRenderedPageBreak/>
                <w:t>shtml</w:t>
              </w:r>
            </w:hyperlink>
            <w:r w:rsidRPr="004B7BB4">
              <w:t>); зависимость от предлагаемых сетевых услуг связи, от технических возможностей сет</w:t>
            </w:r>
            <w:r w:rsidRPr="004B7BB4">
              <w:t>е</w:t>
            </w:r>
            <w:r w:rsidRPr="004B7BB4">
              <w:t>вого оборудования; затруднен выход на рынок новых операторов связи; быстрый моральный и</w:t>
            </w:r>
            <w:r w:rsidRPr="004B7BB4">
              <w:t>з</w:t>
            </w:r>
            <w:r w:rsidRPr="004B7BB4">
              <w:t>нос оборудования и сопутствующих гаджетов; установка телекоммуникационного оборудования сопряжена с обязательной сертификацией и л</w:t>
            </w:r>
            <w:r w:rsidRPr="004B7BB4">
              <w:t>и</w:t>
            </w:r>
            <w:r w:rsidRPr="004B7BB4">
              <w:t>цензированием на территории РФ; оборудование малоликвидно (особенно оптико-волоконное); вторичный рынок практически отсутствует, т.к. оборудование подвержено быстрому моральному старению; риск: кражи, умышленной порчи (в т.ч. конкурентами), вандализма; дополнительные з</w:t>
            </w:r>
            <w:r w:rsidRPr="004B7BB4">
              <w:t>а</w:t>
            </w:r>
            <w:r w:rsidRPr="004B7BB4">
              <w:t>траты на периодическое обучение персонала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Развитие сельского хозяйства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Спрос значительно превышает предложения; разработка пр</w:t>
            </w:r>
            <w:r w:rsidRPr="004B7BB4">
              <w:t>о</w:t>
            </w:r>
            <w:r w:rsidRPr="004B7BB4">
              <w:t>грамм финансовой поддержки для семейных ферм и КФХ; возможность создания не глобальных агрокомплексов с вес</w:t>
            </w:r>
            <w:r w:rsidRPr="004B7BB4">
              <w:t>ь</w:t>
            </w:r>
            <w:r w:rsidRPr="004B7BB4">
              <w:t>ма внушительными издержками, а малых фермерских х</w:t>
            </w:r>
            <w:r w:rsidRPr="004B7BB4">
              <w:t>о</w:t>
            </w:r>
            <w:r w:rsidRPr="004B7BB4">
              <w:t>зяйств, которые могут быстро переналаживать произво</w:t>
            </w:r>
            <w:r w:rsidRPr="004B7BB4">
              <w:t>д</w:t>
            </w:r>
            <w:r w:rsidRPr="004B7BB4">
              <w:t>ственные процессы в соответствии с тенденциями рынка, п</w:t>
            </w:r>
            <w:r w:rsidRPr="004B7BB4">
              <w:t>о</w:t>
            </w:r>
            <w:r w:rsidRPr="004B7BB4">
              <w:t>требительскими предпочтениями, новыми технологиями; н</w:t>
            </w:r>
            <w:r w:rsidRPr="004B7BB4">
              <w:t>е</w:t>
            </w:r>
            <w:r w:rsidRPr="004B7BB4">
              <w:t>значительная конкуренция; выход на рынок крупных потр</w:t>
            </w:r>
            <w:r w:rsidRPr="004B7BB4">
              <w:t>е</w:t>
            </w:r>
            <w:r w:rsidRPr="004B7BB4">
              <w:t>бителей сельхозпродукции (Лента, Макси, Макдональдс); на многих сегментах продовольственного рынка (производство растительной продукции, животной, молочной, мясомоло</w:t>
            </w:r>
            <w:r w:rsidRPr="004B7BB4">
              <w:t>ч</w:t>
            </w:r>
            <w:r w:rsidRPr="004B7BB4">
              <w:t>ной, растительномолочной и полуфабрикатов из нее), прои</w:t>
            </w:r>
            <w:r w:rsidRPr="004B7BB4">
              <w:t>з</w:t>
            </w:r>
            <w:r w:rsidRPr="004B7BB4">
              <w:t>водители продуктов питания вынуждены повышать качество сырья и конечного продукта, иметь гарантированные ко</w:t>
            </w:r>
            <w:r w:rsidRPr="004B7BB4">
              <w:t>н</w:t>
            </w:r>
            <w:r w:rsidRPr="004B7BB4">
              <w:t>трактные поставки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Сильная зависимость от дешевого экспортиру</w:t>
            </w:r>
            <w:r w:rsidRPr="004B7BB4">
              <w:t>е</w:t>
            </w:r>
            <w:r w:rsidRPr="004B7BB4">
              <w:t>мого сельскохозяйственного продукта (из Арге</w:t>
            </w:r>
            <w:r w:rsidRPr="004B7BB4">
              <w:t>н</w:t>
            </w:r>
            <w:r w:rsidRPr="004B7BB4">
              <w:t>тины, США, Бразилии) не всегда удовлетвор</w:t>
            </w:r>
            <w:r w:rsidRPr="004B7BB4">
              <w:t>и</w:t>
            </w:r>
            <w:r w:rsidRPr="004B7BB4">
              <w:t>тельного качества; отсутствие серьезных госуда</w:t>
            </w:r>
            <w:r w:rsidRPr="004B7BB4">
              <w:t>р</w:t>
            </w:r>
            <w:r w:rsidRPr="004B7BB4">
              <w:t>ственных дотаций; отсутствие низкопроцентных кредитов и займов; отсутствие четких стандартов качества производимой продукции и санитарно-технических норм; отсутствие контролирующего органа; высокая стоимость основных средств (отечественного оборудования практически нет, а оборудование импортного производства преим</w:t>
            </w:r>
            <w:r w:rsidRPr="004B7BB4">
              <w:t>у</w:t>
            </w:r>
            <w:r w:rsidRPr="004B7BB4">
              <w:t>щественно обладает высокой ценой); нехватка собственного оборотного (стартового) капитала у фермеров; нестабильные климатические условия области</w:t>
            </w:r>
          </w:p>
        </w:tc>
      </w:tr>
      <w:tr w:rsidR="004B7BB4" w:rsidRPr="004B7BB4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Пункты общественн</w:t>
            </w:r>
            <w:r w:rsidRPr="004B7BB4">
              <w:t>о</w:t>
            </w:r>
            <w:r w:rsidRPr="004B7BB4">
              <w:t>го питания (в формате "фастфуд" и "стритфуд", но с п</w:t>
            </w:r>
            <w:r w:rsidRPr="004B7BB4">
              <w:t>о</w:t>
            </w:r>
            <w:r w:rsidRPr="004B7BB4">
              <w:t>лезной едой, спорти</w:t>
            </w:r>
            <w:r w:rsidRPr="004B7BB4">
              <w:t>в</w:t>
            </w:r>
            <w:r w:rsidRPr="004B7BB4">
              <w:t>ное питание, диетич</w:t>
            </w:r>
            <w:r w:rsidRPr="004B7BB4">
              <w:t>е</w:t>
            </w:r>
            <w:r w:rsidRPr="004B7BB4">
              <w:t>ское питание)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Популяризация здорового образа жизни, спортивного пит</w:t>
            </w:r>
            <w:r w:rsidRPr="004B7BB4">
              <w:t>а</w:t>
            </w:r>
            <w:r w:rsidRPr="004B7BB4">
              <w:t>ния; спрос высокий; распространение по стране сетей форм</w:t>
            </w:r>
            <w:r w:rsidRPr="004B7BB4">
              <w:t>а</w:t>
            </w:r>
            <w:r w:rsidRPr="004B7BB4">
              <w:t>та фаст и стритфудов (пиццерии, блинные, кофейни, пиро</w:t>
            </w:r>
            <w:r w:rsidRPr="004B7BB4">
              <w:t>ж</w:t>
            </w:r>
            <w:r w:rsidRPr="004B7BB4">
              <w:t>ковые и т.д.), преимущества сетевиков - контроль качества и цен, установление обратной связи с клиентом, узнаваемые, единые интерьеры, визуализованные брэнды; рынок общ</w:t>
            </w:r>
            <w:r w:rsidRPr="004B7BB4">
              <w:t>е</w:t>
            </w:r>
            <w:r w:rsidRPr="004B7BB4">
              <w:t>ственного питания еще не достиг стадии насыщения, поэтому темпы роста сохраняются на высоком уровне; с увеличением числа предприятий повысится возможность для создания зд</w:t>
            </w:r>
            <w:r w:rsidRPr="004B7BB4">
              <w:t>о</w:t>
            </w:r>
            <w:r w:rsidRPr="004B7BB4">
              <w:t>ровой конкурентной среды; возможность управления кач</w:t>
            </w:r>
            <w:r w:rsidRPr="004B7BB4">
              <w:t>е</w:t>
            </w:r>
            <w:r w:rsidRPr="004B7BB4">
              <w:t>ством; специализация уличных ресторанов на новых проду</w:t>
            </w:r>
            <w:r w:rsidRPr="004B7BB4">
              <w:t>к</w:t>
            </w:r>
            <w:r w:rsidRPr="004B7BB4">
              <w:t>тах на фитнес-основе, с пониженным содержанием жиров, а</w:t>
            </w:r>
            <w:r w:rsidRPr="004B7BB4">
              <w:t>к</w:t>
            </w:r>
            <w:r w:rsidRPr="004B7BB4">
              <w:t>риламидов, усилителей вкусов; приучение потребителей к экологическим продуктам на фитооснове (хлеба, напитки, с</w:t>
            </w:r>
            <w:r w:rsidRPr="004B7BB4">
              <w:t>а</w:t>
            </w:r>
            <w:r w:rsidRPr="004B7BB4">
              <w:t>латы и т.д.)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Дефицит квалифицированного персонала; рост цен на продукты питания; слабое развитие фра</w:t>
            </w:r>
            <w:r w:rsidRPr="004B7BB4">
              <w:t>н</w:t>
            </w:r>
            <w:r w:rsidRPr="004B7BB4">
              <w:t>чайзинга; негативная репутация классического фастфуда (например</w:t>
            </w:r>
            <w:r w:rsidR="00B07327">
              <w:t>,</w:t>
            </w:r>
            <w:r w:rsidRPr="004B7BB4">
              <w:t xml:space="preserve"> продукты Макдональдс, способные вызывать клинические формы ожир</w:t>
            </w:r>
            <w:r w:rsidRPr="004B7BB4">
              <w:t>е</w:t>
            </w:r>
            <w:r w:rsidRPr="004B7BB4">
              <w:t>ния.</w:t>
            </w:r>
          </w:p>
        </w:tc>
      </w:tr>
      <w:tr w:rsidR="004B7BB4" w:rsidRPr="004B7BB4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(Источник </w:t>
            </w:r>
            <w:hyperlink r:id="rId21" w:history="1">
              <w:r w:rsidRPr="004B7BB4">
                <w:t>http://www.procook.ru/articles.php?do=74</w:t>
              </w:r>
            </w:hyperlink>
            <w:r w:rsidRPr="004B7BB4">
              <w:t>)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Детское дошкольное образование, увелич</w:t>
            </w:r>
            <w:r w:rsidRPr="004B7BB4">
              <w:t>е</w:t>
            </w:r>
            <w:r w:rsidRPr="004B7BB4">
              <w:t>ние числа частных детских садов, разв</w:t>
            </w:r>
            <w:r w:rsidRPr="004B7BB4">
              <w:t>и</w:t>
            </w:r>
            <w:r w:rsidRPr="004B7BB4">
              <w:t>вающих комнат, кружков творчества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Рынок большого потенциала, не удовлетворен спрос, полн</w:t>
            </w:r>
            <w:r w:rsidRPr="004B7BB4">
              <w:t>о</w:t>
            </w:r>
            <w:r w:rsidRPr="004B7BB4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Отсутствие квалифицированных кадров со спец</w:t>
            </w:r>
            <w:r w:rsidRPr="004B7BB4">
              <w:t>и</w:t>
            </w:r>
            <w:r w:rsidRPr="004B7BB4">
              <w:t>альным образованием; снижение уровня рожда</w:t>
            </w:r>
            <w:r w:rsidRPr="004B7BB4">
              <w:t>е</w:t>
            </w:r>
            <w:r w:rsidRPr="004B7BB4">
              <w:t>мости; возобновление муниципальных детских садов; требования государства к частным детским садам делают их существование невыгодным для инвесторов; необходимо лицензирование на обр</w:t>
            </w:r>
            <w:r w:rsidRPr="004B7BB4">
              <w:t>а</w:t>
            </w:r>
            <w:r w:rsidRPr="004B7BB4">
              <w:t>зовательную деятельность; при территориальном размещении частного детского сада в многоква</w:t>
            </w:r>
            <w:r w:rsidRPr="004B7BB4">
              <w:t>р</w:t>
            </w:r>
            <w:r w:rsidRPr="004B7BB4">
              <w:t>тирном жилом доме высока вероятность получ</w:t>
            </w:r>
            <w:r w:rsidRPr="004B7BB4">
              <w:t>е</w:t>
            </w:r>
            <w:r w:rsidRPr="004B7BB4">
              <w:t>ния жалоб от жильцов; низкое качество оказыв</w:t>
            </w:r>
            <w:r w:rsidRPr="004B7BB4">
              <w:t>а</w:t>
            </w:r>
            <w:r w:rsidRPr="004B7BB4">
              <w:t>емых услуг; жесткое законодательство; высокая мера ответственности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4B7BB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циал для развития отдельных, приоритетных отраслей. Необходимо направить усилия на привлечение бизнеса в эти отрасли. Заранее прогнозируя сложности, возникающие при ведении того или иного бизнеса, мы имеем возможность сфо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 xml:space="preserve">мировать механизмы оперативного решения проблем.  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Ожидается, что в ходе реализации Программы в отдельных отраслях будут возникать проблемы, препятствующие развитию, поэтому необходимо построить работу с учетом особенностей развития отраслей.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Производство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Производственные малые и средние предприятия сосредоточены в разли</w:t>
      </w:r>
      <w:r w:rsidRPr="00B07327">
        <w:rPr>
          <w:sz w:val="26"/>
          <w:szCs w:val="26"/>
        </w:rPr>
        <w:t>ч</w:t>
      </w:r>
      <w:r w:rsidRPr="00B07327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задачи: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Организация процесса продажи крупными промышленными предприят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Субсидирование затрат предприятий на покупку оборудования.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ях, организация бирж деловых контактов. Эта мера поддержки важна еще и пот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му, что для производственных предприятий география реальных и особенно п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тенциальных потребителей шире, чем для предприятий других сфер. Фактор усп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ха "выживаемости" бизнеса - потенциал роста продаж за пределами города/ реги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на.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Наиболее критичное условие для создания нового бизнеса в сфере прои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водства - кредитование, доступ к финансовым ресурсам для МСП. Предприятия производственной сферы чаще, чем компании других отраслей, обращаются в ба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t>но, для поддержки данных компаний необходимо привлечение средств бюджетов различных уровней в виде финансовой поддержки, организация взаимодействия с такими структурами, как ОАО "МСП Банк", Внешэкономбанк, и другими структ</w:t>
      </w:r>
      <w:r w:rsidRPr="00B07327">
        <w:rPr>
          <w:sz w:val="26"/>
          <w:szCs w:val="26"/>
        </w:rPr>
        <w:t>у</w:t>
      </w:r>
      <w:r w:rsidRPr="00B07327">
        <w:rPr>
          <w:sz w:val="26"/>
          <w:szCs w:val="26"/>
        </w:rPr>
        <w:t>рами, готовыми финансировать проекты. Для производственных предприятий а</w:t>
      </w:r>
      <w:r w:rsidRPr="00B07327">
        <w:rPr>
          <w:sz w:val="26"/>
          <w:szCs w:val="26"/>
        </w:rPr>
        <w:t>к</w:t>
      </w:r>
      <w:r w:rsidRPr="00B07327">
        <w:rPr>
          <w:sz w:val="26"/>
          <w:szCs w:val="26"/>
        </w:rPr>
        <w:t>туально создание совместных предприятий с привлеченными инвесторами.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Основное условие успешной деятельности компаний производственной сферы - это наличие в собственности земельных участков. Уверенность в завтра</w:t>
      </w:r>
      <w:r w:rsidRPr="00B07327">
        <w:rPr>
          <w:sz w:val="26"/>
          <w:szCs w:val="26"/>
        </w:rPr>
        <w:t>ш</w:t>
      </w:r>
      <w:r w:rsidRPr="00B07327">
        <w:rPr>
          <w:sz w:val="26"/>
          <w:szCs w:val="26"/>
        </w:rPr>
        <w:t>нем дне дает возможность вкладывать средства в оборудование, производить р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монтные работы в цехах, расширять перечень производимой продукции. Для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изводственных компаний, как и для предприятий других отраслей, актуальна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блема высокой стоимости новых энергетических мощностей и высокие тарифы на электроэнергию. Не менее важен доступ к объектам энергетической инфрастру</w:t>
      </w:r>
      <w:r w:rsidRPr="00B07327">
        <w:rPr>
          <w:sz w:val="26"/>
          <w:szCs w:val="26"/>
        </w:rPr>
        <w:t>к</w:t>
      </w:r>
      <w:r w:rsidRPr="00B07327">
        <w:rPr>
          <w:sz w:val="26"/>
          <w:szCs w:val="26"/>
        </w:rPr>
        <w:t>туры.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Важной стимулирующей мерой, способной привлечь бизнес в сферу прои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lastRenderedPageBreak/>
        <w:t>водства, является подготовка муниципалитетом земельных участков, оборудова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ность с возможностью отсрочки платежа.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производственных компаний достаточно сложно подобрать произво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ственное помещение, в связи с чем важно наладить взаимоотношения между кру</w:t>
      </w:r>
      <w:r w:rsidRPr="00B07327">
        <w:rPr>
          <w:sz w:val="26"/>
          <w:szCs w:val="26"/>
        </w:rPr>
        <w:t>п</w:t>
      </w:r>
      <w:r w:rsidRPr="00B07327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МСП. С этой целью создан и будет совершенствоваться проект "База земельных участков крупных компаний".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Строительство: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ния заказа субъектами МСП по основным специальностям для учреждений сре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него и высшего образования.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та и земельной комиссии.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предприятий и строительной, и производственной сферы одним из о</w:t>
      </w:r>
      <w:r w:rsidRPr="00B07327">
        <w:rPr>
          <w:sz w:val="26"/>
          <w:szCs w:val="26"/>
        </w:rPr>
        <w:t>с</w:t>
      </w:r>
      <w:r w:rsidRPr="00B07327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B07327">
        <w:rPr>
          <w:sz w:val="26"/>
          <w:szCs w:val="26"/>
        </w:rPr>
        <w:t>в</w:t>
      </w:r>
      <w:r w:rsidRPr="00B07327">
        <w:rPr>
          <w:sz w:val="26"/>
          <w:szCs w:val="26"/>
        </w:rPr>
        <w:t>ную ответственность при исполнении заказа как со стороны непосредственных и</w:t>
      </w:r>
      <w:r w:rsidRPr="00B07327">
        <w:rPr>
          <w:sz w:val="26"/>
          <w:szCs w:val="26"/>
        </w:rPr>
        <w:t>с</w:t>
      </w:r>
      <w:r w:rsidRPr="00B07327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организации сотрудничества строительных и кредитных организаций с целью с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здания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 целью обеспечения качества выполнения ремонтно-строительных и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ектных работ необходимо вести работу с саморегулируемыми организациями в области строительства и проектирования.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Как и предприятия других сфер, строительные компании сталкиваются с проблемами во взаимоотношениях с контролирующими органами. Программа предусматривает, во-первых, решение конкретных вопросов взаимодействия на встречах бизнеса с представителями служб (в т.ч. в рамках Координационного с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lastRenderedPageBreak/>
        <w:t>вета), а также проведение круглых столов с участием структур.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280C53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</w:t>
      </w:r>
      <w:r w:rsidRPr="00280C53">
        <w:rPr>
          <w:spacing w:val="-4"/>
          <w:sz w:val="26"/>
          <w:szCs w:val="26"/>
        </w:rPr>
        <w:t>о</w:t>
      </w:r>
      <w:r w:rsidRPr="00280C53">
        <w:rPr>
          <w:spacing w:val="-4"/>
          <w:sz w:val="26"/>
          <w:szCs w:val="26"/>
        </w:rPr>
        <w:t>сти муниципальной аренды земли приведет к снижению стоимости жилой недвиж</w:t>
      </w:r>
      <w:r w:rsidRPr="00280C53">
        <w:rPr>
          <w:spacing w:val="-4"/>
          <w:sz w:val="26"/>
          <w:szCs w:val="26"/>
        </w:rPr>
        <w:t>и</w:t>
      </w:r>
      <w:r w:rsidRPr="00280C53">
        <w:rPr>
          <w:spacing w:val="-4"/>
          <w:sz w:val="26"/>
          <w:szCs w:val="26"/>
        </w:rPr>
        <w:t>мости.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Торговля: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товары, которые потребитель не сможет найти в торговых сетях крупных супермаркетов. Таким образом, важно стимулировать инновацио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ную составляющую в деятельности торговых компаний путем проведения обуч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ния, организации франчайзинговых связей.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Предприятия торговой сферы остро ощущают рост уровня налогооблож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ния. Как и для предприятий других сфер, важной формой поддержки будет во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можность участия бизнеса в экспертизе принимаемых нормативных актов на уровне города и возможность внесения изменений в рассматриваемые на фед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ральном уровне законопроекты в рамках работы Координационного совета.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Особую сложность для предприятий данной сферы имеют проверки со ст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B07327">
        <w:rPr>
          <w:sz w:val="26"/>
          <w:szCs w:val="26"/>
        </w:rPr>
        <w:t>у</w:t>
      </w:r>
      <w:r w:rsidRPr="00B07327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вопросов взаимодействия субъектов МСП и контролирующих служб в рамках де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ставителями контролирующих служб в рамках проекта "Город для бизнеса", мон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торинг норм, регулирующих деятельность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Услуги: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такт с клиентами, а следовательно - качество подготовки персонала, умение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дать услугу, сделать ее качественной.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грамм "Наше будущее".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нехваткой мест в детских садах, организацией досуга детей, работают с детьми - инвалидами.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Согласно законодательству, частное дошкольное учреждение может быть создано только в форме некоммерческой организации, которые не относятся к </w:t>
      </w:r>
      <w:r w:rsidRPr="00B07327">
        <w:rPr>
          <w:sz w:val="26"/>
          <w:szCs w:val="26"/>
        </w:rPr>
        <w:lastRenderedPageBreak/>
        <w:t>числу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ние их в программы поддержки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приобретение и ремонт помещений.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Таким образом, задачи в области поддержки негосударственных образов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тельных организаций могут быть разделены на 2 группы: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Краткосрочные задачи организационного характера, связанные с форм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низациями в сфере образования, управлением образования мэрии и Департаме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том образования Вологодской области.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</w:t>
      </w:r>
      <w:r w:rsidRPr="00B07327">
        <w:rPr>
          <w:sz w:val="26"/>
          <w:szCs w:val="26"/>
        </w:rPr>
        <w:t>у</w:t>
      </w:r>
      <w:r w:rsidRPr="00B07327">
        <w:rPr>
          <w:sz w:val="26"/>
          <w:szCs w:val="26"/>
        </w:rPr>
        <w:t>ниципального заказа, изменением условий налогообложения.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ждениях.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B07327">
        <w:rPr>
          <w:sz w:val="26"/>
          <w:szCs w:val="26"/>
        </w:rPr>
        <w:t>Должны создаваться необходимые условия для развития предприятий др</w:t>
      </w:r>
      <w:r w:rsidRPr="00B07327">
        <w:rPr>
          <w:sz w:val="26"/>
          <w:szCs w:val="26"/>
        </w:rPr>
        <w:t>у</w:t>
      </w:r>
      <w:r w:rsidRPr="00B07327">
        <w:rPr>
          <w:sz w:val="26"/>
          <w:szCs w:val="26"/>
        </w:rPr>
        <w:t>гих форм услуг</w:t>
      </w:r>
      <w:r w:rsidR="00280C53">
        <w:rPr>
          <w:sz w:val="26"/>
          <w:szCs w:val="26"/>
        </w:rPr>
        <w:t>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FC258A">
        <w:rPr>
          <w:b/>
          <w:bCs/>
          <w:color w:val="26282F"/>
        </w:rPr>
        <w:t>Таблица 4.</w:t>
      </w:r>
      <w:r w:rsidRPr="004B7BB4">
        <w:rPr>
          <w:b/>
          <w:bCs/>
          <w:color w:val="26282F"/>
        </w:rPr>
        <w:t xml:space="preserve"> Условия для развития отдельных видов услуг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4B7BB4" w:rsidRPr="004B7BB4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/>
                <w:bCs/>
                <w:color w:val="26282F"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Решение</w:t>
            </w:r>
          </w:p>
        </w:tc>
      </w:tr>
      <w:tr w:rsidR="004B7BB4" w:rsidRPr="004B7BB4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Предоставление помещений в аренду или возможности выкупа</w:t>
            </w: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Подготовка, привлечение в город специал</w:t>
            </w:r>
            <w:r w:rsidRPr="004B7BB4">
              <w:t>и</w:t>
            </w:r>
            <w:r w:rsidRPr="004B7BB4">
              <w:t>стов (предоставление арендного жилья, разр</w:t>
            </w:r>
            <w:r w:rsidRPr="004B7BB4">
              <w:t>а</w:t>
            </w:r>
            <w:r w:rsidRPr="004B7BB4">
              <w:t>ботка муниципальной программы по привл</w:t>
            </w:r>
            <w:r w:rsidRPr="004B7BB4">
              <w:t>е</w:t>
            </w:r>
            <w:r w:rsidRPr="004B7BB4">
              <w:t>чению специалистов)</w:t>
            </w: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Возможность получения бесплатной консультативной помощи по бизнес-планированию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5. Информационная поддержка. Р</w:t>
            </w:r>
            <w:r w:rsidRPr="004B7BB4">
              <w:t>е</w:t>
            </w:r>
            <w:r w:rsidRPr="004B7BB4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6. Наличие в городе квалифицирова</w:t>
            </w:r>
            <w:r w:rsidRPr="004B7BB4">
              <w:t>н</w:t>
            </w:r>
            <w:r w:rsidRPr="004B7BB4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/>
                <w:bCs/>
                <w:color w:val="26282F"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Наличие привлекательного турпр</w:t>
            </w:r>
            <w:r w:rsidRPr="004B7BB4">
              <w:t>о</w:t>
            </w:r>
            <w:r w:rsidRPr="004B7BB4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4B7BB4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4B7BB4">
              <w:t>1. Определение туристического потенциала города в стратегии развития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4B7BB4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4B7BB4">
              <w:t>2. Создание привлекательного турпродукта, например, через привлечение специалистов для определения турпродукта</w:t>
            </w: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Создание условий для причала те</w:t>
            </w:r>
            <w:r w:rsidRPr="004B7BB4">
              <w:t>п</w:t>
            </w:r>
            <w:r w:rsidRPr="004B7BB4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3. Привлечение федеральных денег на созд</w:t>
            </w:r>
            <w:r w:rsidRPr="004B7BB4">
              <w:t>а</w:t>
            </w:r>
            <w:r w:rsidRPr="004B7BB4">
              <w:t>ние туристского продукта, развитие турист</w:t>
            </w:r>
            <w:r w:rsidRPr="004B7BB4">
              <w:t>и</w:t>
            </w:r>
            <w:r w:rsidRPr="004B7BB4">
              <w:t>ческой инфраструктуры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Проведение аккредитации турфирм</w:t>
            </w:r>
          </w:p>
        </w:tc>
      </w:tr>
      <w:tr w:rsidR="004B7BB4" w:rsidRPr="004B7BB4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/>
                <w:bCs/>
                <w:color w:val="26282F"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Пересмотр транспортной логистики и опт</w:t>
            </w:r>
            <w:r w:rsidRPr="004B7BB4">
              <w:t>и</w:t>
            </w:r>
            <w:r w:rsidRPr="004B7BB4">
              <w:t>мизация маршрутов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Грамотный и ответственный чино</w:t>
            </w:r>
            <w:r w:rsidRPr="004B7BB4">
              <w:t>в</w:t>
            </w:r>
            <w:r w:rsidRPr="004B7BB4">
              <w:lastRenderedPageBreak/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Создание равных условий для частных и м</w:t>
            </w:r>
            <w:r w:rsidRPr="004B7BB4">
              <w:t>у</w:t>
            </w:r>
            <w:r w:rsidRPr="004B7BB4">
              <w:t>ниципальных перевозчиков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3. Проведение конкурса по распределению а</w:t>
            </w:r>
            <w:r w:rsidRPr="004B7BB4">
              <w:t>в</w:t>
            </w:r>
            <w:r w:rsidRPr="004B7BB4">
              <w:t>тобусных маршрутов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Прозрачные и равные условия раб</w:t>
            </w:r>
            <w:r w:rsidRPr="004B7BB4">
              <w:t>о</w:t>
            </w:r>
            <w:r w:rsidRPr="004B7BB4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Проведение работы с убыточными муниц</w:t>
            </w:r>
            <w:r w:rsidRPr="004B7BB4">
              <w:t>и</w:t>
            </w:r>
            <w:r w:rsidRPr="004B7BB4">
              <w:t>пальными предприятиями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5. Гарантия условий работы на срок,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5. Необходимость легализации таксомоторов</w:t>
            </w:r>
          </w:p>
        </w:tc>
      </w:tr>
    </w:tbl>
    <w:p w:rsidR="004B7BB4" w:rsidRPr="004B7BB4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тия города.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Одним из перспективных направлений поддержки предпринимательства я</w:t>
      </w:r>
      <w:r w:rsidRPr="00280C53">
        <w:rPr>
          <w:sz w:val="26"/>
          <w:szCs w:val="26"/>
        </w:rPr>
        <w:t>в</w:t>
      </w:r>
      <w:r w:rsidRPr="00280C53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BB21BE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BB21BE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BB21BE">
        <w:rPr>
          <w:spacing w:val="-6"/>
          <w:sz w:val="26"/>
          <w:szCs w:val="26"/>
        </w:rPr>
        <w:t>е</w:t>
      </w:r>
      <w:r w:rsidRPr="00BB21BE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BB21BE">
        <w:rPr>
          <w:spacing w:val="-6"/>
          <w:sz w:val="26"/>
          <w:szCs w:val="26"/>
        </w:rPr>
        <w:t>л</w:t>
      </w:r>
      <w:r w:rsidRPr="00BB21BE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На </w:t>
      </w:r>
      <w:hyperlink w:anchor="sub_23" w:history="1">
        <w:r w:rsidRPr="00280C53">
          <w:rPr>
            <w:sz w:val="26"/>
            <w:szCs w:val="26"/>
          </w:rPr>
          <w:t>рис. 3</w:t>
        </w:r>
      </w:hyperlink>
      <w:r w:rsidRPr="00280C53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23"/>
      <w:r w:rsidRPr="004B7BB4">
        <w:rPr>
          <w:b/>
          <w:bCs/>
          <w:color w:val="26282F"/>
        </w:rPr>
        <w:t>Рис. 3. Доля предприятий, участвующих в кооперационных связях</w:t>
      </w:r>
    </w:p>
    <w:bookmarkEnd w:id="8"/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0BE8B8BA" wp14:editId="7A0365CC">
            <wp:extent cx="5321300" cy="399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33" cy="39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>Среди субъектов МСП, участвующих в кооперации с крупными предпри</w:t>
      </w:r>
      <w:r w:rsidRPr="00280C53">
        <w:rPr>
          <w:sz w:val="26"/>
          <w:szCs w:val="26"/>
        </w:rPr>
        <w:t>я</w:t>
      </w:r>
      <w:r w:rsidRPr="00280C53">
        <w:rPr>
          <w:sz w:val="26"/>
          <w:szCs w:val="26"/>
        </w:rPr>
        <w:t>тиями, приоритетность тех или иных связей в отраслях различная.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280C53">
          <w:rPr>
            <w:sz w:val="26"/>
            <w:szCs w:val="26"/>
          </w:rPr>
          <w:t>рис.4</w:t>
        </w:r>
      </w:hyperlink>
      <w:r w:rsidRPr="00280C53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Во всех случаях наиболее распространенными являются материальные п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токи между членами кооперации - это комплектующие, оборудование, транспорт, объекты капитального строительства.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280C53">
        <w:rPr>
          <w:sz w:val="26"/>
          <w:szCs w:val="26"/>
        </w:rPr>
        <w:t>ы</w:t>
      </w:r>
      <w:r w:rsidRPr="00280C53">
        <w:rPr>
          <w:sz w:val="26"/>
          <w:szCs w:val="26"/>
        </w:rPr>
        <w:t>товом обслуживании населения.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24"/>
      <w:r w:rsidRPr="004B7BB4">
        <w:rPr>
          <w:b/>
          <w:bCs/>
          <w:color w:val="26282F"/>
        </w:rPr>
        <w:t>Рис. 4. Приоритетность отдельных видов кооперационных связей (по отраслям)</w:t>
      </w:r>
    </w:p>
    <w:bookmarkEnd w:id="9"/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</w:rPr>
      </w:pPr>
      <w:r>
        <w:rPr>
          <w:noProof/>
        </w:rPr>
        <w:drawing>
          <wp:inline distT="0" distB="0" distL="0" distR="0" wp14:anchorId="6F654615" wp14:editId="1B3E80F4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68" cy="289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C53">
        <w:rPr>
          <w:spacing w:val="-8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280C53">
          <w:rPr>
            <w:spacing w:val="-8"/>
          </w:rPr>
          <w:t>рис.5</w:t>
        </w:r>
      </w:hyperlink>
      <w:r w:rsidRPr="00280C53">
        <w:rPr>
          <w:spacing w:val="-8"/>
        </w:rPr>
        <w:t>.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25"/>
      <w:r w:rsidRPr="004B7BB4">
        <w:rPr>
          <w:b/>
          <w:bCs/>
          <w:color w:val="26282F"/>
        </w:rPr>
        <w:t>Рис. 5. Направления перетекания ресурсов между участниками кооперации</w:t>
      </w:r>
    </w:p>
    <w:bookmarkEnd w:id="10"/>
    <w:p w:rsid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47E5C4B7" wp14:editId="54B88389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4B7BB4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>К безусловным тенденциям следует отнести обратный по отношению к м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гружают мощности крупных, нежели наоборот.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приятий небольшими заказами.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Для крупных предприятий со сложившейся структурой и вчерашней техн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логией работа с такими заказами хотя и позволяет выживать, тем не менее, всегда менее эффективна, нежели крупносерийное производство. В той или иной степени повышенные издержки - результат этого процесса.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280C53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11" w:name="sub_26"/>
      <w:r w:rsidRPr="004B7BB4">
        <w:rPr>
          <w:b/>
          <w:bCs/>
          <w:color w:val="26282F"/>
        </w:rPr>
        <w:t xml:space="preserve">Таблица 5. Сильные и слабые стороны крупного и малого бизнеса </w:t>
      </w:r>
    </w:p>
    <w:p w:rsidR="004B7BB4" w:rsidRPr="004B7BB4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4B7BB4">
        <w:rPr>
          <w:b/>
          <w:bCs/>
          <w:color w:val="26282F"/>
        </w:rPr>
        <w:t>с</w:t>
      </w:r>
      <w:r w:rsidR="00280C53">
        <w:rPr>
          <w:b/>
          <w:bCs/>
          <w:color w:val="26282F"/>
        </w:rPr>
        <w:t> точки зрения их взаимодействия</w:t>
      </w:r>
    </w:p>
    <w:bookmarkEnd w:id="11"/>
    <w:p w:rsidR="004B7BB4" w:rsidRPr="004B7BB4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Слабые стороны крупного бизнеса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Снижение стимулов к росту эффекти</w:t>
            </w:r>
            <w:r w:rsidRPr="004B7BB4">
              <w:t>в</w:t>
            </w:r>
            <w:r w:rsidRPr="004B7BB4">
              <w:t>ности производства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Возможности создавать и накапливать д</w:t>
            </w:r>
            <w:r w:rsidRPr="004B7BB4">
              <w:t>о</w:t>
            </w:r>
            <w:r w:rsidRPr="004B7BB4">
              <w:t>стижения НТП, процедуры и правила раци</w:t>
            </w:r>
            <w:r w:rsidRPr="004B7BB4">
              <w:t>о</w:t>
            </w:r>
            <w:r w:rsidRPr="004B7BB4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Возможность для ограничения доступа других фирм к достижениям НТП и р</w:t>
            </w:r>
            <w:r w:rsidRPr="004B7BB4">
              <w:t>а</w:t>
            </w:r>
            <w:r w:rsidRPr="004B7BB4">
              <w:t>ционального бизнеса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Падение эффективности управления с ростом объема фирмы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Негибкость, возможность потери ко</w:t>
            </w:r>
            <w:r w:rsidRPr="004B7BB4">
              <w:t>н</w:t>
            </w:r>
            <w:r w:rsidRPr="004B7BB4">
              <w:t>такта с потребителем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Слабые стороны малого бизнеса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Высокорискованный характер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Интуитивный характер и неспециализ</w:t>
            </w:r>
            <w:r w:rsidRPr="004B7BB4">
              <w:t>и</w:t>
            </w:r>
            <w:r w:rsidRPr="004B7BB4">
              <w:t>рованное управление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Использование незанятых ресурсов на н</w:t>
            </w:r>
            <w:r w:rsidRPr="004B7BB4">
              <w:t>е</w:t>
            </w:r>
            <w:r w:rsidRPr="004B7BB4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Ограниченный доступ к высококач</w:t>
            </w:r>
            <w:r w:rsidRPr="004B7BB4">
              <w:t>е</w:t>
            </w:r>
            <w:r w:rsidRPr="004B7BB4">
              <w:t>ственным ресурсам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Недостаток финансовых ресурсов, сложный доступ к информации и д</w:t>
            </w:r>
            <w:r w:rsidRPr="004B7BB4">
              <w:t>о</w:t>
            </w:r>
            <w:r w:rsidRPr="004B7BB4">
              <w:t>стижениям НИОКР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Крупный бизнес мог бы предложить малому: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Разрешить доступ к высокотехнологичному оборудованию (аренда прои</w:t>
      </w:r>
      <w:r w:rsidRPr="00280C53">
        <w:rPr>
          <w:sz w:val="26"/>
          <w:szCs w:val="26"/>
        </w:rPr>
        <w:t>з</w:t>
      </w:r>
      <w:r w:rsidRPr="00280C53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цедура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Упрощение процедуры оформления франшизы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В развитых экономиках крупное предприятие размещает заказы на ко</w:t>
      </w:r>
      <w:r w:rsidRPr="00280C53">
        <w:rPr>
          <w:sz w:val="26"/>
          <w:szCs w:val="26"/>
        </w:rPr>
        <w:t>м</w:t>
      </w:r>
      <w:r w:rsidRPr="00280C53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Популярным является направление заимствования крупным бизнесом у малого кадровых, интеллектуальных ресурсов (по принципу аутсорсинга). Наиб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лее применимо в строительстве (генподряд-субподряд)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Размещение цехов и других подразделений на территории малого пре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приятия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280C53">
        <w:rPr>
          <w:sz w:val="26"/>
          <w:szCs w:val="26"/>
        </w:rPr>
        <w:t>в</w:t>
      </w:r>
      <w:r w:rsidRPr="00280C53">
        <w:rPr>
          <w:sz w:val="26"/>
          <w:szCs w:val="26"/>
        </w:rPr>
        <w:t>ляется одним из о</w:t>
      </w:r>
      <w:r w:rsidR="00280C53" w:rsidRPr="00280C53">
        <w:rPr>
          <w:sz w:val="26"/>
          <w:szCs w:val="26"/>
        </w:rPr>
        <w:t>сновных направлений реализации муниципальной п</w:t>
      </w:r>
      <w:r w:rsidRPr="00280C53">
        <w:rPr>
          <w:sz w:val="26"/>
          <w:szCs w:val="26"/>
        </w:rPr>
        <w:t>рограммы.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Развитию высоких технологий в промышленной и ИТ сферах может спосо</w:t>
      </w:r>
      <w:r w:rsidRPr="00280C53">
        <w:rPr>
          <w:sz w:val="26"/>
          <w:szCs w:val="26"/>
        </w:rPr>
        <w:t>б</w:t>
      </w:r>
      <w:r w:rsidRPr="00280C53">
        <w:rPr>
          <w:sz w:val="26"/>
          <w:szCs w:val="26"/>
        </w:rPr>
        <w:t>ствовать реализация проекта по созданию «Технопарка высоких технологий», что 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280C53">
        <w:rPr>
          <w:sz w:val="26"/>
          <w:szCs w:val="26"/>
        </w:rPr>
        <w:t>т</w:t>
      </w:r>
      <w:r w:rsidRPr="00280C53">
        <w:rPr>
          <w:sz w:val="26"/>
          <w:szCs w:val="26"/>
        </w:rPr>
        <w:t>ного и федерального бюджетов.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Задачи создания технопарка высоких технологий: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Создание технико-внедренческой площадки для инновационных, в т.ч. научных проектов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Привлечение партнеров из коммерческого сектора, кооперация с предпр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ятиями Вологодской области, других регионов России и зарубежья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здание нового бизнес-климата и расширение комфортной бизнес-зоны и, как сле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ствие, увеличение рыночного пространства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Цели и задачи </w:t>
      </w:r>
      <w:r w:rsidR="004C1658" w:rsidRPr="00280C53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истекают из анализа тенденций развития сферы МСП и анализа существующей практики поддержки бизнеса.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b/>
          <w:bCs/>
          <w:color w:val="26282F"/>
          <w:sz w:val="26"/>
          <w:szCs w:val="26"/>
        </w:rPr>
        <w:t>Цел</w:t>
      </w:r>
      <w:r w:rsidR="003E7321" w:rsidRPr="00280C53">
        <w:rPr>
          <w:b/>
          <w:bCs/>
          <w:color w:val="26282F"/>
          <w:sz w:val="26"/>
          <w:szCs w:val="26"/>
        </w:rPr>
        <w:t>ь</w:t>
      </w:r>
      <w:r w:rsidRPr="00280C53">
        <w:rPr>
          <w:b/>
          <w:bCs/>
          <w:color w:val="26282F"/>
          <w:sz w:val="26"/>
          <w:szCs w:val="26"/>
        </w:rPr>
        <w:t xml:space="preserve"> </w:t>
      </w:r>
      <w:r w:rsidR="004C1658" w:rsidRPr="00280C53">
        <w:rPr>
          <w:b/>
          <w:bCs/>
          <w:color w:val="26282F"/>
          <w:sz w:val="26"/>
          <w:szCs w:val="26"/>
        </w:rPr>
        <w:t>муниципальной п</w:t>
      </w:r>
      <w:r w:rsidRPr="00280C53">
        <w:rPr>
          <w:b/>
          <w:bCs/>
          <w:color w:val="26282F"/>
          <w:sz w:val="26"/>
          <w:szCs w:val="26"/>
        </w:rPr>
        <w:t>рограммы: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 экономики города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b/>
          <w:bCs/>
          <w:color w:val="26282F"/>
          <w:sz w:val="26"/>
          <w:szCs w:val="26"/>
        </w:rPr>
        <w:t xml:space="preserve">Основными задачами </w:t>
      </w:r>
      <w:r w:rsidR="004C1658" w:rsidRPr="00280C53">
        <w:rPr>
          <w:b/>
          <w:bCs/>
          <w:color w:val="26282F"/>
          <w:sz w:val="26"/>
          <w:szCs w:val="26"/>
        </w:rPr>
        <w:t>муниципальной п</w:t>
      </w:r>
      <w:r w:rsidRPr="00280C53">
        <w:rPr>
          <w:b/>
          <w:bCs/>
          <w:color w:val="26282F"/>
          <w:sz w:val="26"/>
          <w:szCs w:val="26"/>
        </w:rPr>
        <w:t>рограммы являются:</w:t>
      </w:r>
    </w:p>
    <w:p w:rsidR="004B7BB4" w:rsidRPr="00280C53" w:rsidRDefault="004B7BB4" w:rsidP="00324325">
      <w:pPr>
        <w:autoSpaceDN w:val="0"/>
        <w:ind w:firstLine="720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1. Обеспечение доступности различных видов поддержки для субъектов м</w:t>
      </w:r>
      <w:r w:rsidRPr="00280C53">
        <w:rPr>
          <w:sz w:val="26"/>
          <w:szCs w:val="26"/>
          <w:lang w:eastAsia="en-US"/>
        </w:rPr>
        <w:t>а</w:t>
      </w:r>
      <w:r w:rsidRPr="00280C53">
        <w:rPr>
          <w:sz w:val="26"/>
          <w:szCs w:val="26"/>
          <w:lang w:eastAsia="en-US"/>
        </w:rPr>
        <w:t>лого и среднего предпринимательства.</w:t>
      </w:r>
    </w:p>
    <w:p w:rsidR="004B7BB4" w:rsidRPr="00280C53" w:rsidRDefault="004B7BB4" w:rsidP="00324325">
      <w:pPr>
        <w:autoSpaceDN w:val="0"/>
        <w:ind w:firstLine="720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2. Обеспечение взаимодействия бизнеса и власти.</w:t>
      </w:r>
    </w:p>
    <w:p w:rsidR="004B7BB4" w:rsidRPr="00280C53" w:rsidRDefault="004B7BB4" w:rsidP="00324325">
      <w:pPr>
        <w:autoSpaceDN w:val="0"/>
        <w:ind w:firstLine="720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3. Пропаганда предпринимательской деятельности.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280C53">
        <w:rPr>
          <w:sz w:val="26"/>
          <w:szCs w:val="26"/>
          <w:lang w:eastAsia="en-US"/>
        </w:rPr>
        <w:t>4. Содействие развитию кооперационных связей, установлению деловых и партнерских контактов.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Показатели (индикаторы) программы:</w:t>
      </w:r>
    </w:p>
    <w:p w:rsidR="004B7BB4" w:rsidRPr="00280C53" w:rsidRDefault="004B7BB4" w:rsidP="00324325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lastRenderedPageBreak/>
        <w:t>1. Доля налоговых поступлений от субъектов малого и среднего предприн</w:t>
      </w:r>
      <w:r w:rsidRPr="00280C53">
        <w:rPr>
          <w:sz w:val="26"/>
          <w:szCs w:val="26"/>
          <w:lang w:eastAsia="en-US"/>
        </w:rPr>
        <w:t>и</w:t>
      </w:r>
      <w:r w:rsidRPr="00280C53">
        <w:rPr>
          <w:sz w:val="26"/>
          <w:szCs w:val="26"/>
          <w:lang w:eastAsia="en-US"/>
        </w:rPr>
        <w:t>мательства в налоговых доходах бюджета города.</w:t>
      </w:r>
    </w:p>
    <w:p w:rsidR="004B7BB4" w:rsidRPr="00280C53" w:rsidRDefault="004B7BB4" w:rsidP="00324325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2. Доля субъектов малого и среднего предпринимательства, работающих в сфере услуг.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3. Доля субъектов малого и среднего предпринимательства, работающих в сфере производства.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4. Количество субъектов малого предпринимательства, вновь зарегистрир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ванных в течение отчетного периода (</w:t>
      </w:r>
      <w:r w:rsidRPr="00280C53">
        <w:rPr>
          <w:bCs/>
          <w:sz w:val="26"/>
          <w:szCs w:val="26"/>
        </w:rPr>
        <w:t>включая вновь зарегистрированных индив</w:t>
      </w:r>
      <w:r w:rsidRPr="00280C53">
        <w:rPr>
          <w:bCs/>
          <w:sz w:val="26"/>
          <w:szCs w:val="26"/>
        </w:rPr>
        <w:t>и</w:t>
      </w:r>
      <w:r w:rsidRPr="00280C53">
        <w:rPr>
          <w:bCs/>
          <w:sz w:val="26"/>
          <w:szCs w:val="26"/>
        </w:rPr>
        <w:t>дуальных предпринимателей</w:t>
      </w:r>
      <w:r w:rsidRPr="00280C53">
        <w:rPr>
          <w:sz w:val="26"/>
          <w:szCs w:val="26"/>
        </w:rPr>
        <w:t>).</w:t>
      </w:r>
    </w:p>
    <w:p w:rsidR="004B7BB4" w:rsidRPr="00280C53" w:rsidRDefault="004B7BB4" w:rsidP="00324325">
      <w:pPr>
        <w:autoSpaceDN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5. Количество </w:t>
      </w:r>
      <w:r w:rsidRPr="00280C53">
        <w:rPr>
          <w:color w:val="000000"/>
          <w:sz w:val="26"/>
          <w:szCs w:val="26"/>
        </w:rPr>
        <w:t>проинформированных</w:t>
      </w:r>
      <w:r w:rsidRPr="00280C53">
        <w:rPr>
          <w:sz w:val="26"/>
          <w:szCs w:val="26"/>
        </w:rPr>
        <w:t xml:space="preserve"> и участников мероприятий (без учета информирования через СМИ).</w:t>
      </w:r>
    </w:p>
    <w:p w:rsidR="004B7BB4" w:rsidRPr="00280C53" w:rsidRDefault="004B7BB4" w:rsidP="003243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6. Количество проведенных мероприятий, в том числе информационных, направленных на развитие бизнеса.</w:t>
      </w:r>
    </w:p>
    <w:p w:rsidR="004B7BB4" w:rsidRPr="00280C53" w:rsidRDefault="004B7BB4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  <w:lang w:eastAsia="en-US"/>
        </w:rPr>
        <w:t>7. Количество оказанных консультаций</w:t>
      </w:r>
      <w:r w:rsidR="00FC258A" w:rsidRPr="00280C53">
        <w:rPr>
          <w:sz w:val="26"/>
          <w:szCs w:val="26"/>
          <w:lang w:eastAsia="en-US"/>
        </w:rPr>
        <w:t>.</w:t>
      </w:r>
    </w:p>
    <w:p w:rsidR="004B7BB4" w:rsidRPr="00280C53" w:rsidRDefault="004B7BB4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Информация о показателях представлена в приложении 1 таблица 1.</w:t>
      </w:r>
    </w:p>
    <w:p w:rsidR="004B7BB4" w:rsidRPr="00280C53" w:rsidRDefault="004B7BB4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</w:rPr>
        <w:t xml:space="preserve">Программа будет  </w:t>
      </w:r>
      <w:r w:rsidRPr="00280C53">
        <w:rPr>
          <w:sz w:val="26"/>
          <w:szCs w:val="26"/>
          <w:lang w:eastAsia="en-US"/>
        </w:rPr>
        <w:t>реализовываться в 2013 - 2017 годы в один этап.</w:t>
      </w:r>
    </w:p>
    <w:p w:rsidR="004B7BB4" w:rsidRPr="00280C53" w:rsidRDefault="00BA4A38" w:rsidP="00FC258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муниципальной п</w:t>
      </w:r>
      <w:r w:rsidR="004B7BB4" w:rsidRPr="00280C53">
        <w:rPr>
          <w:sz w:val="26"/>
          <w:szCs w:val="26"/>
        </w:rPr>
        <w:t>рограммы позволит достичь сл</w:t>
      </w:r>
      <w:r w:rsidR="004B7BB4" w:rsidRPr="00280C53">
        <w:rPr>
          <w:sz w:val="26"/>
          <w:szCs w:val="26"/>
        </w:rPr>
        <w:t>е</w:t>
      </w:r>
      <w:r w:rsidR="004B7BB4" w:rsidRPr="00280C53">
        <w:rPr>
          <w:sz w:val="26"/>
          <w:szCs w:val="26"/>
        </w:rPr>
        <w:t xml:space="preserve">дующих ожидаемых результатов: 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Увеличение доли </w:t>
      </w:r>
      <w:r w:rsidRPr="00280C53">
        <w:rPr>
          <w:sz w:val="26"/>
          <w:szCs w:val="26"/>
          <w:lang w:eastAsia="en-US"/>
        </w:rPr>
        <w:t>налоговых поступлений от субъектов малого и среднего предпринимательства в налоговых доходах бюджета города</w:t>
      </w:r>
      <w:r w:rsidRPr="00280C53">
        <w:rPr>
          <w:sz w:val="26"/>
          <w:szCs w:val="26"/>
        </w:rPr>
        <w:t xml:space="preserve"> с 25,1 % в 2012 году до 31,3% в 2017 году.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Увеличение доли субъектов малого и среднего предпринимательства, работающих в сфере услуг, с 22,5% в 2012 году до 28% в 2017 году.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Увеличение доли субъектов малого и среднего предпринимательства, работающих в сфере производства, с 5,4% в 2012 году до 5,6 % в 2017 году.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количество субъектов малого предпринимательства, вновь з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регистрированных в течение отчетного периода (</w:t>
      </w:r>
      <w:r w:rsidRPr="00280C53">
        <w:rPr>
          <w:bCs/>
          <w:sz w:val="26"/>
          <w:szCs w:val="26"/>
        </w:rPr>
        <w:t>включая вновь зарегистрирова</w:t>
      </w:r>
      <w:r w:rsidRPr="00280C53">
        <w:rPr>
          <w:bCs/>
          <w:sz w:val="26"/>
          <w:szCs w:val="26"/>
        </w:rPr>
        <w:t>н</w:t>
      </w:r>
      <w:r w:rsidRPr="00280C53">
        <w:rPr>
          <w:bCs/>
          <w:sz w:val="26"/>
          <w:szCs w:val="26"/>
        </w:rPr>
        <w:t>ных индивидуальных предпринимателей</w:t>
      </w:r>
      <w:r w:rsidRPr="00280C53">
        <w:rPr>
          <w:sz w:val="26"/>
          <w:szCs w:val="26"/>
        </w:rPr>
        <w:t>) нарастающим итогом к 2017 году сост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вит не менее  14 054 единиц.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количество проинформированных и участников мероприятий (без учета информирования через СМИ) нарастающим итогом к 2017 году сост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вит не менее 21 000 единиц.</w:t>
      </w:r>
    </w:p>
    <w:p w:rsidR="004B7BB4" w:rsidRPr="00280C53" w:rsidRDefault="004B7BB4" w:rsidP="00FC25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</w:rPr>
        <w:t xml:space="preserve">Общее количество проведенных мероприятий, </w:t>
      </w:r>
      <w:r w:rsidRPr="00280C53">
        <w:rPr>
          <w:sz w:val="26"/>
          <w:szCs w:val="26"/>
          <w:lang w:eastAsia="en-US"/>
        </w:rPr>
        <w:t>в том числе информ</w:t>
      </w:r>
      <w:r w:rsidRPr="00280C53">
        <w:rPr>
          <w:sz w:val="26"/>
          <w:szCs w:val="26"/>
          <w:lang w:eastAsia="en-US"/>
        </w:rPr>
        <w:t>а</w:t>
      </w:r>
      <w:r w:rsidRPr="00280C53">
        <w:rPr>
          <w:sz w:val="26"/>
          <w:szCs w:val="26"/>
          <w:lang w:eastAsia="en-US"/>
        </w:rPr>
        <w:t xml:space="preserve">ционных, направленных на развитие бизнеса, </w:t>
      </w:r>
      <w:r w:rsidRPr="00280C53">
        <w:rPr>
          <w:sz w:val="26"/>
          <w:szCs w:val="26"/>
        </w:rPr>
        <w:t xml:space="preserve">нарастающим итогом </w:t>
      </w:r>
      <w:r w:rsidRPr="00280C53">
        <w:rPr>
          <w:sz w:val="26"/>
          <w:szCs w:val="26"/>
          <w:lang w:eastAsia="en-US"/>
        </w:rPr>
        <w:t>к 2017 году с</w:t>
      </w:r>
      <w:r w:rsidRPr="00280C53">
        <w:rPr>
          <w:sz w:val="26"/>
          <w:szCs w:val="26"/>
          <w:lang w:eastAsia="en-US"/>
        </w:rPr>
        <w:t>о</w:t>
      </w:r>
      <w:r w:rsidRPr="00280C53">
        <w:rPr>
          <w:sz w:val="26"/>
          <w:szCs w:val="26"/>
          <w:lang w:eastAsia="en-US"/>
        </w:rPr>
        <w:t>ставит не менее 4930 единиц.</w:t>
      </w:r>
    </w:p>
    <w:p w:rsidR="004B7BB4" w:rsidRPr="00280C53" w:rsidRDefault="004B7BB4" w:rsidP="00FC25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</w:t>
      </w:r>
      <w:r w:rsidR="00BA4A38">
        <w:rPr>
          <w:sz w:val="26"/>
          <w:szCs w:val="26"/>
        </w:rPr>
        <w:t>личество оказанных консультаций</w:t>
      </w:r>
      <w:r w:rsidRPr="00280C53">
        <w:rPr>
          <w:sz w:val="26"/>
          <w:szCs w:val="26"/>
        </w:rPr>
        <w:t xml:space="preserve"> нарастающим итогом </w:t>
      </w:r>
      <w:r w:rsidRPr="00280C53">
        <w:rPr>
          <w:sz w:val="26"/>
          <w:szCs w:val="26"/>
          <w:lang w:eastAsia="en-US"/>
        </w:rPr>
        <w:t>к 2017 году составит не менее 20 тыс. единиц.</w:t>
      </w:r>
    </w:p>
    <w:p w:rsidR="004B7BB4" w:rsidRPr="00280C53" w:rsidRDefault="004B7BB4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280C53">
        <w:rPr>
          <w:b/>
          <w:sz w:val="26"/>
          <w:szCs w:val="26"/>
        </w:rPr>
        <w:t xml:space="preserve">3. Обобщенная характеристика мер муниципального </w:t>
      </w:r>
      <w:r w:rsidRPr="00280C53">
        <w:rPr>
          <w:b/>
          <w:bCs/>
          <w:sz w:val="26"/>
          <w:szCs w:val="26"/>
        </w:rPr>
        <w:t xml:space="preserve">регулирования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80C53">
        <w:rPr>
          <w:b/>
          <w:bCs/>
          <w:sz w:val="26"/>
          <w:szCs w:val="26"/>
        </w:rPr>
        <w:t>(нормативно-правовая база)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</w:t>
      </w:r>
      <w:r w:rsidR="00BA4A38">
        <w:rPr>
          <w:sz w:val="26"/>
          <w:szCs w:val="26"/>
        </w:rPr>
        <w:t>равовой основой для разработки муниципальной п</w:t>
      </w:r>
      <w:r w:rsidRPr="00280C53">
        <w:rPr>
          <w:sz w:val="26"/>
          <w:szCs w:val="26"/>
        </w:rPr>
        <w:t>рограммы являются: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1. </w:t>
      </w:r>
      <w:hyperlink r:id="rId25" w:history="1">
        <w:r w:rsidRPr="00280C53">
          <w:rPr>
            <w:sz w:val="26"/>
            <w:szCs w:val="26"/>
          </w:rPr>
          <w:t>Федеральный закон</w:t>
        </w:r>
      </w:hyperlink>
      <w:r w:rsidRPr="00280C53">
        <w:rPr>
          <w:sz w:val="26"/>
          <w:szCs w:val="26"/>
        </w:rPr>
        <w:t xml:space="preserve"> от 24.07.2007 № 209-ФЗ "О развитии малого и средн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го предпринимательства в Российской Федерации".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2. </w:t>
      </w:r>
      <w:hyperlink r:id="rId26" w:history="1">
        <w:r w:rsidRPr="00280C53">
          <w:rPr>
            <w:sz w:val="26"/>
            <w:szCs w:val="26"/>
          </w:rPr>
          <w:t>Федеральный закон</w:t>
        </w:r>
      </w:hyperlink>
      <w:r w:rsidRPr="00280C53">
        <w:rPr>
          <w:sz w:val="26"/>
          <w:szCs w:val="26"/>
        </w:rPr>
        <w:t xml:space="preserve"> от 06.10.2003 № 131-ФЗ "Об общих принципах орг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низации местного самоуправления в Российской Федерации".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3. </w:t>
      </w:r>
      <w:hyperlink r:id="rId27" w:history="1">
        <w:r w:rsidRPr="00280C53">
          <w:rPr>
            <w:sz w:val="26"/>
            <w:szCs w:val="26"/>
          </w:rPr>
          <w:t>Закон</w:t>
        </w:r>
      </w:hyperlink>
      <w:r w:rsidRPr="00280C53">
        <w:rPr>
          <w:sz w:val="26"/>
          <w:szCs w:val="26"/>
        </w:rPr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 xml:space="preserve">4. Областная долгосрочная целевая </w:t>
      </w:r>
      <w:hyperlink r:id="rId28" w:history="1">
        <w:r w:rsidRPr="00280C53">
          <w:rPr>
            <w:sz w:val="26"/>
            <w:szCs w:val="26"/>
          </w:rPr>
          <w:t>программа</w:t>
        </w:r>
      </w:hyperlink>
      <w:r w:rsidRPr="00280C53">
        <w:rPr>
          <w:sz w:val="26"/>
          <w:szCs w:val="26"/>
        </w:rPr>
        <w:t xml:space="preserve"> "Развитие малого и среднего предпринимательства в Вологодской области на 2009 - 2012 годы", утвержденная </w:t>
      </w:r>
      <w:hyperlink r:id="rId29" w:history="1">
        <w:r w:rsidRPr="00280C53">
          <w:rPr>
            <w:sz w:val="26"/>
            <w:szCs w:val="26"/>
          </w:rPr>
          <w:t>постановлением</w:t>
        </w:r>
      </w:hyperlink>
      <w:r w:rsidRPr="00280C53">
        <w:rPr>
          <w:sz w:val="26"/>
          <w:szCs w:val="26"/>
        </w:rPr>
        <w:t xml:space="preserve"> Правительства Волог</w:t>
      </w:r>
      <w:r w:rsidR="00BA4A38">
        <w:rPr>
          <w:sz w:val="26"/>
          <w:szCs w:val="26"/>
        </w:rPr>
        <w:t>одской области 27.01.2009 № 118</w:t>
      </w:r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5. Государственная программа «Поддержка и развитие малого и среднего предпринимательства в Вологодской области на 2013 - 2016 годы, утвержденная постановлением Правительства Вологодск</w:t>
      </w:r>
      <w:r w:rsidR="00BA4A38">
        <w:rPr>
          <w:sz w:val="26"/>
          <w:szCs w:val="26"/>
        </w:rPr>
        <w:t>ой области от 03.10.2012 № 1156</w:t>
      </w:r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6. </w:t>
      </w:r>
      <w:hyperlink r:id="rId30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280C53">
          <w:rPr>
            <w:sz w:val="26"/>
            <w:szCs w:val="26"/>
          </w:rPr>
          <w:t>Постановление</w:t>
        </w:r>
      </w:hyperlink>
      <w:r w:rsidRPr="00280C53">
        <w:rPr>
          <w:sz w:val="26"/>
          <w:szCs w:val="26"/>
        </w:rPr>
        <w:t xml:space="preserve"> мэрии города от 1</w:t>
      </w:r>
      <w:r w:rsidR="00BA4A38">
        <w:rPr>
          <w:sz w:val="26"/>
          <w:szCs w:val="26"/>
        </w:rPr>
        <w:t>0.11.2011 № 4645</w:t>
      </w:r>
      <w:r w:rsidRPr="00280C53">
        <w:rPr>
          <w:sz w:val="26"/>
          <w:szCs w:val="26"/>
        </w:rPr>
        <w:t xml:space="preserve"> «Об утверждении П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грамм города».</w:t>
      </w:r>
    </w:p>
    <w:p w:rsidR="004B7BB4" w:rsidRPr="00280C53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7. </w:t>
      </w:r>
      <w:r w:rsidRPr="00280C53">
        <w:rPr>
          <w:rFonts w:eastAsia="Times-Roman"/>
          <w:sz w:val="26"/>
          <w:szCs w:val="26"/>
        </w:rPr>
        <w:t>Постановление мэрии города от 0</w:t>
      </w:r>
      <w:r w:rsidR="00BA4A38">
        <w:rPr>
          <w:rFonts w:eastAsia="Times-Roman"/>
          <w:sz w:val="26"/>
          <w:szCs w:val="26"/>
        </w:rPr>
        <w:t>2.07.2012 № 3597</w:t>
      </w:r>
      <w:r w:rsidRPr="00280C53">
        <w:rPr>
          <w:rFonts w:eastAsia="Times-Roman"/>
          <w:sz w:val="26"/>
          <w:szCs w:val="26"/>
        </w:rPr>
        <w:t xml:space="preserve"> </w:t>
      </w:r>
      <w:r w:rsidRPr="00280C53">
        <w:rPr>
          <w:rFonts w:ascii="Cambria Math" w:eastAsia="Times-Roman" w:hAnsi="Cambria Math" w:cs="Cambria Math"/>
          <w:sz w:val="26"/>
          <w:szCs w:val="26"/>
        </w:rPr>
        <w:t>«</w:t>
      </w:r>
      <w:r w:rsidRPr="00280C53">
        <w:rPr>
          <w:rFonts w:eastAsia="Times-Roman"/>
          <w:sz w:val="26"/>
          <w:szCs w:val="26"/>
        </w:rPr>
        <w:t>Об утверждении П</w:t>
      </w:r>
      <w:r w:rsidRPr="00280C53">
        <w:rPr>
          <w:rFonts w:eastAsia="Times-Roman"/>
          <w:sz w:val="26"/>
          <w:szCs w:val="26"/>
        </w:rPr>
        <w:t>е</w:t>
      </w:r>
      <w:r w:rsidRPr="00280C53">
        <w:rPr>
          <w:rFonts w:eastAsia="Times-Roman"/>
          <w:sz w:val="26"/>
          <w:szCs w:val="26"/>
        </w:rPr>
        <w:t>речня муниципальных программ города</w:t>
      </w:r>
      <w:r w:rsidRPr="00280C53">
        <w:rPr>
          <w:rFonts w:ascii="Cambria Math" w:eastAsia="Times-Roman" w:hAnsi="Cambria Math" w:cs="Cambria Math"/>
          <w:sz w:val="26"/>
          <w:szCs w:val="26"/>
        </w:rPr>
        <w:t>».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2" w:name="sub_60"/>
      <w:r w:rsidRPr="00280C53">
        <w:rPr>
          <w:b/>
          <w:bCs/>
          <w:sz w:val="26"/>
          <w:szCs w:val="26"/>
        </w:rPr>
        <w:t xml:space="preserve">4. Обобщенная характеристика основных мероприятий </w:t>
      </w:r>
    </w:p>
    <w:p w:rsidR="004B7BB4" w:rsidRPr="00280C53" w:rsidRDefault="004C1658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80C53">
        <w:rPr>
          <w:b/>
          <w:bCs/>
          <w:sz w:val="26"/>
          <w:szCs w:val="26"/>
        </w:rPr>
        <w:t>муниципальной п</w:t>
      </w:r>
      <w:r w:rsidR="004B7BB4" w:rsidRPr="00280C53">
        <w:rPr>
          <w:b/>
          <w:bCs/>
          <w:sz w:val="26"/>
          <w:szCs w:val="26"/>
        </w:rPr>
        <w:t xml:space="preserve">рограммы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1.</w:t>
      </w:r>
      <w:r w:rsidRPr="00280C53">
        <w:rPr>
          <w:sz w:val="26"/>
          <w:szCs w:val="26"/>
        </w:rPr>
        <w:t xml:space="preserve"> </w:t>
      </w:r>
      <w:r w:rsidR="00D94400" w:rsidRPr="00280C53">
        <w:rPr>
          <w:sz w:val="26"/>
          <w:szCs w:val="26"/>
        </w:rPr>
        <w:t>Обеспечение деятельности организации, образ</w:t>
      </w:r>
      <w:r w:rsidR="00D94400" w:rsidRPr="00280C53">
        <w:rPr>
          <w:sz w:val="26"/>
          <w:szCs w:val="26"/>
        </w:rPr>
        <w:t>у</w:t>
      </w:r>
      <w:r w:rsidR="00D94400" w:rsidRPr="00280C53">
        <w:rPr>
          <w:sz w:val="26"/>
          <w:szCs w:val="26"/>
        </w:rPr>
        <w:t>ющей инфраструктуру поддержки субъектов малого и среднего предпринимател</w:t>
      </w:r>
      <w:r w:rsidR="00D94400" w:rsidRPr="00280C53">
        <w:rPr>
          <w:sz w:val="26"/>
          <w:szCs w:val="26"/>
        </w:rPr>
        <w:t>ь</w:t>
      </w:r>
      <w:r w:rsidR="00D94400" w:rsidRPr="00280C53">
        <w:rPr>
          <w:sz w:val="26"/>
          <w:szCs w:val="26"/>
        </w:rPr>
        <w:t>ства:</w:t>
      </w:r>
      <w:r w:rsidRPr="00280C53">
        <w:rPr>
          <w:sz w:val="26"/>
          <w:szCs w:val="26"/>
        </w:rPr>
        <w:t xml:space="preserve"> НП </w:t>
      </w:r>
      <w:r w:rsidR="007616A4" w:rsidRPr="00280C53">
        <w:rPr>
          <w:sz w:val="26"/>
          <w:szCs w:val="26"/>
        </w:rPr>
        <w:t>«</w:t>
      </w:r>
      <w:r w:rsidRPr="00280C53">
        <w:rPr>
          <w:sz w:val="26"/>
          <w:szCs w:val="26"/>
        </w:rPr>
        <w:t>Агентство Городского Развития</w:t>
      </w:r>
      <w:r w:rsidR="007616A4" w:rsidRPr="00280C53">
        <w:rPr>
          <w:sz w:val="26"/>
          <w:szCs w:val="26"/>
        </w:rPr>
        <w:t>»</w:t>
      </w:r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</w:t>
      </w:r>
      <w:r w:rsidR="00DC6F18" w:rsidRPr="00280C53">
        <w:rPr>
          <w:sz w:val="26"/>
          <w:szCs w:val="26"/>
        </w:rPr>
        <w:t xml:space="preserve"> </w:t>
      </w:r>
      <w:r w:rsidRPr="00280C53">
        <w:rPr>
          <w:sz w:val="26"/>
          <w:szCs w:val="26"/>
        </w:rPr>
        <w:t>– развитие деятельности НП «Агентство Городского Развития», реал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зующего комплекс мер, направленных на создание и развитие субъектов малого и среднего предпринимательства.</w:t>
      </w:r>
      <w:r w:rsidR="00C742B2" w:rsidRPr="00280C53">
        <w:rPr>
          <w:sz w:val="26"/>
          <w:szCs w:val="26"/>
        </w:rPr>
        <w:t xml:space="preserve">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НП «Агентство Городского Развития» осуществляет деятельность по сл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дующим направлениям: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Консультационное сопровождение субъектов МСП и граждан, желающих создать собственное дел</w:t>
      </w:r>
      <w:r w:rsidR="00BA4A38">
        <w:rPr>
          <w:sz w:val="26"/>
          <w:szCs w:val="26"/>
        </w:rPr>
        <w:t>о, в т.ч. финансовый консалтинг.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Информационная поддержка деятельности субъектов МСП и мероприятий по поддержке МСП, пропаганда п</w:t>
      </w:r>
      <w:r w:rsidR="00BA4A38">
        <w:rPr>
          <w:sz w:val="26"/>
          <w:szCs w:val="26"/>
        </w:rPr>
        <w:t>редпринимательской деятельности.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Оказ</w:t>
      </w:r>
      <w:r w:rsidR="00BA4A38">
        <w:rPr>
          <w:sz w:val="26"/>
          <w:szCs w:val="26"/>
        </w:rPr>
        <w:t>ание услуг бизнес-инкубирования.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Развитие кооперационных связей между крупным, средним и малым бизн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сом;</w:t>
      </w:r>
    </w:p>
    <w:p w:rsidR="004B7BB4" w:rsidRPr="00280C53" w:rsidRDefault="00BA4A38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деловых мероприятий.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</w:t>
      </w:r>
      <w:r w:rsidR="00BA4A38">
        <w:rPr>
          <w:sz w:val="26"/>
          <w:szCs w:val="26"/>
        </w:rPr>
        <w:t>ция образовательных мероприятий.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Организация мероприятий, направленных на взаимодействие бизнеса и вл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 xml:space="preserve">сти, в т. ч. организационное обеспечение деятельности Координационного совета по </w:t>
      </w:r>
      <w:r w:rsidR="00BA4A38">
        <w:rPr>
          <w:sz w:val="26"/>
          <w:szCs w:val="26"/>
        </w:rPr>
        <w:t>развитию МСП в городе Череповце.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Организация мероприятий, направленных на усиление рыночных позиций МСП, развитие партнерских отно</w:t>
      </w:r>
      <w:r w:rsidR="00BA4A38">
        <w:rPr>
          <w:sz w:val="26"/>
          <w:szCs w:val="26"/>
        </w:rPr>
        <w:t>шений и расширение рынков сбыта.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Проведение опросов, ис</w:t>
      </w:r>
      <w:r w:rsidR="00BA4A38">
        <w:rPr>
          <w:sz w:val="26"/>
          <w:szCs w:val="26"/>
        </w:rPr>
        <w:t>следований ситуации в сфере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Разработка предложений, программ, концепций, способствующих поддер</w:t>
      </w:r>
      <w:r w:rsidRPr="00280C53">
        <w:rPr>
          <w:sz w:val="26"/>
          <w:szCs w:val="26"/>
        </w:rPr>
        <w:t>ж</w:t>
      </w:r>
      <w:r w:rsidRPr="00280C53">
        <w:rPr>
          <w:sz w:val="26"/>
          <w:szCs w:val="26"/>
        </w:rPr>
        <w:t>ке и раз</w:t>
      </w:r>
      <w:r w:rsidR="00BA4A38">
        <w:rPr>
          <w:sz w:val="26"/>
          <w:szCs w:val="26"/>
        </w:rPr>
        <w:t>витию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Участие в мероприятиях по обмену опытом, повышению квалификации, р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ализации государственных, областных, муниципальных программ и других, направленных на поддержку и развитие МС</w:t>
      </w:r>
      <w:r w:rsidR="00BA4A38">
        <w:rPr>
          <w:sz w:val="26"/>
          <w:szCs w:val="26"/>
        </w:rPr>
        <w:t>П.</w:t>
      </w:r>
    </w:p>
    <w:p w:rsidR="004B7BB4" w:rsidRPr="00280C53" w:rsidRDefault="004B7BB4" w:rsidP="004B7B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Организация </w:t>
      </w:r>
      <w:r w:rsidR="00BA4A38">
        <w:rPr>
          <w:sz w:val="26"/>
          <w:szCs w:val="26"/>
        </w:rPr>
        <w:t>деятельности Гарантийного фонда.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Другие мероприятия, направленные на создание и развитие МСП.</w:t>
      </w:r>
    </w:p>
    <w:p w:rsidR="00595333" w:rsidRPr="00280C53" w:rsidRDefault="00324325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280C53">
        <w:rPr>
          <w:sz w:val="26"/>
          <w:szCs w:val="26"/>
        </w:rPr>
        <w:t>НП «Агентство Городского Развития» является учредителем ЧНОУ «Агентство Городского Развития», которое оказывает образовательные и консул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тационные услуги.</w:t>
      </w:r>
    </w:p>
    <w:p w:rsidR="00BB1FEF" w:rsidRPr="00280C53" w:rsidRDefault="00BB1FEF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2.</w:t>
      </w:r>
      <w:r w:rsidRPr="00280C53">
        <w:rPr>
          <w:sz w:val="26"/>
          <w:szCs w:val="26"/>
        </w:rPr>
        <w:t xml:space="preserve"> Субсидии организациям, образующим инфр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структуру поддержки МСП: Вологодская торгово-промышленная палата (чле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ский взнос)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Вологодская торгово-промышленная палата осуществляет деятельность, направленную на содействие развитию экономики Вологодской области, ее инт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3</w:t>
      </w:r>
      <w:r w:rsidRPr="00280C53">
        <w:rPr>
          <w:sz w:val="26"/>
          <w:szCs w:val="26"/>
        </w:rPr>
        <w:t>. Оказание имущественной поддержки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– обеспечение помещениями организаций инфраструктуры поддержки МСП и субъектов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Мероприятие 3.1.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Предоставление нежилых помещений организациям, образующим инфр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структуру поддержки МСП (в соответствии с пр</w:t>
      </w:r>
      <w:r w:rsidR="00BA4A38">
        <w:rPr>
          <w:sz w:val="26"/>
          <w:szCs w:val="26"/>
        </w:rPr>
        <w:t>иложением 2 к муниципальной п</w:t>
      </w:r>
      <w:r w:rsidRPr="00280C53">
        <w:rPr>
          <w:sz w:val="26"/>
          <w:szCs w:val="26"/>
        </w:rPr>
        <w:t>рограмме);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Мероприятие 3.2.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Предоставление информации субъектам МСП о свободном муниципальном имуществе, о торгах и аукционах объектов недвижимости</w:t>
      </w:r>
      <w:r w:rsidR="003E7321"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4.</w:t>
      </w:r>
      <w:r w:rsidRPr="00280C53">
        <w:rPr>
          <w:sz w:val="26"/>
          <w:szCs w:val="26"/>
        </w:rPr>
        <w:t xml:space="preserve"> Финансовая поддержка субъектов малого и сре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него предпринимательства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Мероприятие 4.1. 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Предоставление грантов начинающим субъектам малого предпринимател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ства.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ставления грантов для начинающих предпринимателей, обеспечение занятости населения области.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Порядок предоставления грантовой поддержки определяется постановлен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ем мэрии города. Мероприятие реализуется при условии выделения средств из бюджетов вышестоящего уровня.</w:t>
      </w:r>
    </w:p>
    <w:p w:rsidR="004B7BB4" w:rsidRPr="00280C53" w:rsidRDefault="004B7BB4" w:rsidP="004B7BB4">
      <w:pPr>
        <w:tabs>
          <w:tab w:val="right" w:pos="9180"/>
        </w:tabs>
        <w:ind w:firstLine="709"/>
        <w:rPr>
          <w:sz w:val="26"/>
          <w:szCs w:val="26"/>
        </w:rPr>
      </w:pPr>
      <w:r w:rsidRPr="00280C53">
        <w:rPr>
          <w:sz w:val="26"/>
          <w:szCs w:val="26"/>
        </w:rPr>
        <w:t xml:space="preserve">Мероприятие 4.2. </w:t>
      </w:r>
    </w:p>
    <w:p w:rsidR="004B7BB4" w:rsidRPr="00280C53" w:rsidRDefault="004B7BB4" w:rsidP="004B7BB4">
      <w:pPr>
        <w:tabs>
          <w:tab w:val="right" w:pos="9180"/>
        </w:tabs>
        <w:ind w:firstLine="709"/>
        <w:rPr>
          <w:sz w:val="26"/>
          <w:szCs w:val="26"/>
        </w:rPr>
      </w:pPr>
      <w:r w:rsidRPr="00280C53">
        <w:rPr>
          <w:sz w:val="26"/>
          <w:szCs w:val="26"/>
        </w:rPr>
        <w:t>Субсидирование части затрат по лизинговым платежам.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- расширение доступа субъектов малого и среднего предпринимател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ства к лизинговым услугам, содействие модернизации предприятий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Реализация мероприятия - предоставление субсидий на возмещение части затрат субъектов МСП, связанных с приобретением оборудования по договору л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зинга, прошедших конкурсный отбор.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BA4A38">
        <w:rPr>
          <w:spacing w:val="-4"/>
          <w:sz w:val="26"/>
          <w:szCs w:val="26"/>
        </w:rPr>
        <w:t>Порядок предоставления субсидий определяется постановлением мэрии</w:t>
      </w:r>
      <w:r w:rsidR="00BA4A38" w:rsidRPr="00BA4A38">
        <w:rPr>
          <w:spacing w:val="-4"/>
          <w:sz w:val="26"/>
          <w:szCs w:val="26"/>
        </w:rPr>
        <w:t xml:space="preserve"> гор</w:t>
      </w:r>
      <w:r w:rsidR="00BA4A38" w:rsidRPr="00BA4A38">
        <w:rPr>
          <w:spacing w:val="-4"/>
          <w:sz w:val="26"/>
          <w:szCs w:val="26"/>
        </w:rPr>
        <w:t>о</w:t>
      </w:r>
      <w:r w:rsidR="00BA4A38" w:rsidRPr="00BA4A38">
        <w:rPr>
          <w:spacing w:val="-4"/>
          <w:sz w:val="26"/>
          <w:szCs w:val="26"/>
        </w:rPr>
        <w:t>да</w:t>
      </w:r>
      <w:r w:rsidRPr="00BA4A38">
        <w:rPr>
          <w:spacing w:val="-4"/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Мероприятие реализуется при условии выделения средств из бюджетов в</w:t>
      </w:r>
      <w:r w:rsidRPr="00280C53">
        <w:rPr>
          <w:sz w:val="26"/>
          <w:szCs w:val="26"/>
        </w:rPr>
        <w:t>ы</w:t>
      </w:r>
      <w:r w:rsidRPr="00280C53">
        <w:rPr>
          <w:sz w:val="26"/>
          <w:szCs w:val="26"/>
        </w:rPr>
        <w:t>шестоящего уровня.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280C53" w:rsidRDefault="004B7BB4" w:rsidP="004B7BB4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5.</w:t>
      </w:r>
      <w:r w:rsidRPr="00280C53">
        <w:rPr>
          <w:sz w:val="26"/>
          <w:szCs w:val="26"/>
          <w:lang w:eastAsia="en-US"/>
        </w:rPr>
        <w:t xml:space="preserve"> </w:t>
      </w:r>
      <w:r w:rsidRPr="00280C53">
        <w:rPr>
          <w:sz w:val="26"/>
          <w:szCs w:val="26"/>
        </w:rPr>
        <w:t>Оказание информационно-консультационной</w:t>
      </w:r>
      <w:r w:rsidRPr="00280C53">
        <w:rPr>
          <w:color w:val="FF0000"/>
          <w:sz w:val="26"/>
          <w:szCs w:val="26"/>
        </w:rPr>
        <w:t xml:space="preserve"> </w:t>
      </w:r>
      <w:r w:rsidRPr="00280C53">
        <w:rPr>
          <w:color w:val="000000"/>
          <w:sz w:val="26"/>
          <w:szCs w:val="26"/>
        </w:rPr>
        <w:t>по</w:t>
      </w:r>
      <w:r w:rsidRPr="00280C53">
        <w:rPr>
          <w:color w:val="000000"/>
          <w:sz w:val="26"/>
          <w:szCs w:val="26"/>
        </w:rPr>
        <w:t>д</w:t>
      </w:r>
      <w:r w:rsidRPr="00280C53">
        <w:rPr>
          <w:color w:val="000000"/>
          <w:sz w:val="26"/>
          <w:szCs w:val="26"/>
        </w:rPr>
        <w:t>держки  субъектам МСП, пропаганда</w:t>
      </w:r>
      <w:r w:rsidRPr="00280C53">
        <w:rPr>
          <w:sz w:val="26"/>
          <w:szCs w:val="26"/>
        </w:rPr>
        <w:t xml:space="preserve"> предпринимательской деятельности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– повышение уровня предпринимательских компетенций и информ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lastRenderedPageBreak/>
        <w:t xml:space="preserve">рованности субъектов МСП  по вопросам ведения бизнеса и формам поддержки, формирование позитивного имиджа предпринимательства.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Реализация мероприятия: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Информирование и консультирование предпринимателей и общественности по вопросам предпринимательской деятельности, о состоянии сферы МСП, о ре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лизуемой государственной поддержке, о проводимых мероприятиях, в т.ч. c пр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влечением печатных, электронных СМИ и телевидения</w:t>
      </w:r>
      <w:r w:rsidR="00BA4A38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Организация мероприятий, направленных на формирование положительного образа предпринимателя, популяризацию роли предпринимательства, привлечение молодежи в предпринимательскую деятельность, социальная реклама достижений предпринимателей и их вклада в ра</w:t>
      </w:r>
      <w:r w:rsidR="00BA4A38">
        <w:rPr>
          <w:sz w:val="26"/>
          <w:szCs w:val="26"/>
        </w:rPr>
        <w:t>звитие города.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80C53">
        <w:rPr>
          <w:sz w:val="26"/>
          <w:szCs w:val="26"/>
        </w:rPr>
        <w:t>Организация круглых столов, встреч и с участием субъектов МСП и других мероприятий с целью информирования о планах развития города и возможности участия в этих проектах.</w:t>
      </w:r>
    </w:p>
    <w:p w:rsidR="004B7BB4" w:rsidRPr="00280C53" w:rsidRDefault="004B7BB4" w:rsidP="004B7BB4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6</w:t>
      </w:r>
      <w:r w:rsidRPr="00280C53">
        <w:rPr>
          <w:sz w:val="26"/>
          <w:szCs w:val="26"/>
        </w:rPr>
        <w:t>. Содействие взаимодействию бизнеса и власти, снижению административных барьеров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– обеспечение диалога между субъектами МСП и властью, направле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ного на решение проблем и поиск путей развития.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Реализация мероприятия: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Обеспечение участия руководителей структурных подразделений мэрии,  представителей контрольно-надзорных и других органов в мероприятиях, орган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 xml:space="preserve">зуемых в рамках деятельности Координационного </w:t>
      </w:r>
      <w:r w:rsidR="00BA4A38">
        <w:rPr>
          <w:sz w:val="26"/>
          <w:szCs w:val="26"/>
        </w:rPr>
        <w:t>совета по развитию МСП и др</w:t>
      </w:r>
      <w:r w:rsidR="00BA4A38">
        <w:rPr>
          <w:sz w:val="26"/>
          <w:szCs w:val="26"/>
        </w:rPr>
        <w:t>у</w:t>
      </w:r>
      <w:r w:rsidR="00BA4A38">
        <w:rPr>
          <w:sz w:val="26"/>
          <w:szCs w:val="26"/>
        </w:rPr>
        <w:t>гих.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Обеспечение доступности проектов нормативно-правовых актов, регулир</w:t>
      </w:r>
      <w:r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>ющих деятельность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7.</w:t>
      </w:r>
      <w:r w:rsidRPr="00280C53">
        <w:rPr>
          <w:sz w:val="26"/>
          <w:szCs w:val="26"/>
        </w:rPr>
        <w:t xml:space="preserve"> </w:t>
      </w:r>
      <w:r w:rsidRPr="00280C53">
        <w:rPr>
          <w:sz w:val="26"/>
          <w:szCs w:val="26"/>
          <w:lang w:eastAsia="en-US"/>
        </w:rPr>
        <w:t>Содействие развитию кооперационных связей между субъектами бизнеса</w:t>
      </w:r>
    </w:p>
    <w:p w:rsidR="004B7BB4" w:rsidRPr="00280C53" w:rsidRDefault="004B7BB4" w:rsidP="004B7BB4">
      <w:pPr>
        <w:tabs>
          <w:tab w:val="right" w:pos="9180"/>
        </w:tabs>
        <w:ind w:firstLine="709"/>
        <w:rPr>
          <w:sz w:val="26"/>
          <w:szCs w:val="26"/>
        </w:rPr>
      </w:pPr>
      <w:r w:rsidRPr="00280C53">
        <w:rPr>
          <w:sz w:val="26"/>
          <w:szCs w:val="26"/>
        </w:rPr>
        <w:t>Цель</w:t>
      </w:r>
      <w:r w:rsidR="00F92ADF" w:rsidRPr="00280C53">
        <w:rPr>
          <w:sz w:val="26"/>
          <w:szCs w:val="26"/>
        </w:rPr>
        <w:t xml:space="preserve"> -</w:t>
      </w:r>
      <w:r w:rsidRPr="00280C53">
        <w:rPr>
          <w:sz w:val="26"/>
          <w:szCs w:val="26"/>
        </w:rPr>
        <w:t xml:space="preserve"> обеспечение эффективного взаимодействия субъектов бизнеса, в т.ч. с целью импортозамещения.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Реализация мероприятия: организация переговоров, встреч, совещаний, ра</w:t>
      </w:r>
      <w:r w:rsidRPr="00280C53">
        <w:rPr>
          <w:sz w:val="26"/>
          <w:szCs w:val="26"/>
        </w:rPr>
        <w:t>з</w:t>
      </w:r>
      <w:r w:rsidRPr="00280C53">
        <w:rPr>
          <w:sz w:val="26"/>
          <w:szCs w:val="26"/>
        </w:rPr>
        <w:t>работка иных мер, направленных на выстраивание взаимоотношений субъектов бизнеса с цел</w:t>
      </w:r>
      <w:r w:rsidR="002F5A8D"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ю расширения кооперационных связей.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Перечень основных мероприятий и план реализации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 xml:space="preserve">граммы представлены в </w:t>
      </w:r>
      <w:hyperlink w:anchor="sub_1001" w:history="1">
        <w:r w:rsidRPr="00280C53">
          <w:rPr>
            <w:sz w:val="26"/>
            <w:szCs w:val="26"/>
          </w:rPr>
          <w:t>приложении 1</w:t>
        </w:r>
      </w:hyperlink>
      <w:r w:rsidR="00BA4A38">
        <w:rPr>
          <w:sz w:val="26"/>
          <w:szCs w:val="26"/>
        </w:rPr>
        <w:t xml:space="preserve"> к муниципальной п</w:t>
      </w:r>
      <w:r w:rsidRPr="00280C53">
        <w:rPr>
          <w:sz w:val="26"/>
          <w:szCs w:val="26"/>
        </w:rPr>
        <w:t>рограмме (</w:t>
      </w:r>
      <w:hyperlink w:anchor="sub_202" w:history="1">
        <w:r w:rsidRPr="00280C53">
          <w:rPr>
            <w:sz w:val="26"/>
            <w:szCs w:val="26"/>
          </w:rPr>
          <w:t>таблица 2</w:t>
        </w:r>
      </w:hyperlink>
      <w:r w:rsidRPr="00280C53">
        <w:rPr>
          <w:sz w:val="26"/>
          <w:szCs w:val="26"/>
        </w:rPr>
        <w:t xml:space="preserve">, таблица </w:t>
      </w:r>
      <w:r w:rsidR="001F4223" w:rsidRPr="00280C53">
        <w:rPr>
          <w:sz w:val="26"/>
          <w:szCs w:val="26"/>
        </w:rPr>
        <w:t>5</w:t>
      </w:r>
      <w:r w:rsidRPr="00280C53">
        <w:rPr>
          <w:sz w:val="26"/>
          <w:szCs w:val="26"/>
        </w:rPr>
        <w:t>).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3" w:name="sub_80"/>
      <w:bookmarkEnd w:id="12"/>
      <w:r w:rsidRPr="00280C53">
        <w:rPr>
          <w:b/>
          <w:bCs/>
          <w:sz w:val="26"/>
          <w:szCs w:val="26"/>
        </w:rPr>
        <w:t>Информация об участии общественных и иных организаций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  <w:r w:rsidRPr="00280C53">
        <w:rPr>
          <w:b/>
          <w:bCs/>
          <w:sz w:val="26"/>
          <w:szCs w:val="26"/>
        </w:rPr>
        <w:t xml:space="preserve">в реализации </w:t>
      </w:r>
      <w:r w:rsidR="004C1658" w:rsidRPr="00280C53">
        <w:rPr>
          <w:b/>
          <w:bCs/>
          <w:sz w:val="26"/>
          <w:szCs w:val="26"/>
        </w:rPr>
        <w:t>муниципальной п</w:t>
      </w:r>
      <w:r w:rsidRPr="00280C53">
        <w:rPr>
          <w:b/>
          <w:bCs/>
          <w:sz w:val="26"/>
          <w:szCs w:val="26"/>
        </w:rPr>
        <w:t>рограммы</w:t>
      </w:r>
    </w:p>
    <w:bookmarkEnd w:id="13"/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Участие в реализации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принимают: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органы мэрии города Череповца (управление экономической политики м</w:t>
      </w:r>
      <w:r w:rsidRPr="00280C53">
        <w:rPr>
          <w:sz w:val="26"/>
          <w:szCs w:val="26"/>
        </w:rPr>
        <w:t>э</w:t>
      </w:r>
      <w:r w:rsidRPr="00280C53">
        <w:rPr>
          <w:sz w:val="26"/>
          <w:szCs w:val="26"/>
        </w:rPr>
        <w:t>рии, управление по работе с общественностью мэрии, департамент жилищно-коммунального хозяйства мэрии, комитет по управлению имуществом города, управление архитектуры и градостроительства мэрии);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муниципальные организации (МКУ "Информационное мониторинговое агентство "Череповец", МКУ "Управление капитального строительства и ремо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тов");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организации, образующие инфраструктуру поддержки МСП* (НП </w:t>
      </w:r>
      <w:r w:rsidRPr="00280C53">
        <w:rPr>
          <w:sz w:val="26"/>
          <w:szCs w:val="26"/>
        </w:rPr>
        <w:lastRenderedPageBreak/>
        <w:t>"Агентство Городского Развития", ЧНОУ "Агентство Городского Развития", То</w:t>
      </w:r>
      <w:r w:rsidRPr="00280C53">
        <w:rPr>
          <w:sz w:val="26"/>
          <w:szCs w:val="26"/>
        </w:rPr>
        <w:t>р</w:t>
      </w:r>
      <w:r w:rsidRPr="00280C53">
        <w:rPr>
          <w:sz w:val="26"/>
          <w:szCs w:val="26"/>
        </w:rPr>
        <w:t>гово-промышленная палата г. Череповца, Вологодская торгово-промышленная п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лата);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общественные организации предпринимателей (региональное отделение общероссийской общественной организации "Опора России", региональное отра</w:t>
      </w:r>
      <w:r w:rsidRPr="00280C53">
        <w:rPr>
          <w:sz w:val="26"/>
          <w:szCs w:val="26"/>
        </w:rPr>
        <w:t>с</w:t>
      </w:r>
      <w:r w:rsidRPr="00280C53">
        <w:rPr>
          <w:sz w:val="26"/>
          <w:szCs w:val="26"/>
        </w:rPr>
        <w:t>левое объединение работодателей "Союз предприятий и предпринимателей потр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бительского рынка Вологодской области в сфере торговли и услуг", "Союз защиты и развития малого бизнеса", "Череповецкая ассоциация риэлторов", "Союз рекл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мистов", НП "Строительный комплекс Вологодчины", Клуб деловых людей и др</w:t>
      </w:r>
      <w:r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>гие) принимают участие в Программе в качестве экспертов, входят в состав отра</w:t>
      </w:r>
      <w:r w:rsidRPr="00280C53">
        <w:rPr>
          <w:sz w:val="26"/>
          <w:szCs w:val="26"/>
        </w:rPr>
        <w:t>с</w:t>
      </w:r>
      <w:r w:rsidRPr="00280C53">
        <w:rPr>
          <w:sz w:val="26"/>
          <w:szCs w:val="26"/>
        </w:rPr>
        <w:t>левых комиссий предпринимателей при Координационном совете, участвуют в разработке нормативно-правовых актов, касающихся ведения предпринимател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ской деятельности, принимают участие в мониторинге состояния сферы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*К организациям, образующим инфраструктуру поддержки субъектов МСП, относятся коммерческие и некоммерческие организации, которые создаются, ос</w:t>
      </w:r>
      <w:r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>ществляют свою деятельность или привлекаются в качестве поставщиков (испо</w:t>
      </w:r>
      <w:r w:rsidRPr="00280C53">
        <w:rPr>
          <w:sz w:val="26"/>
          <w:szCs w:val="26"/>
        </w:rPr>
        <w:t>л</w:t>
      </w:r>
      <w:r w:rsidRPr="00280C53">
        <w:rPr>
          <w:sz w:val="26"/>
          <w:szCs w:val="26"/>
        </w:rPr>
        <w:t>нителей, подрядчиков) в целях размещения заказов на поставки товаров, выполн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ние работ, оказание услуг для государственных или муниципальных нужд при р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ализации федеральных программ развития субъектов МСП, региональных пр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грамм развития субъектов МСП, муниципальных программ развития субъектов МСП, обеспечивающих условия для создания субъектов МСП и оказания им по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держки. 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тийные фонды, фонды поручительств), акционерные инвестиционные фонды и з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крытые паевые инвестиционные фонды, привлекающие инвестиции для субъектов МСП, технопарки, научные парки, инновационно-технологические центры, би</w:t>
      </w:r>
      <w:r w:rsidRPr="00280C53">
        <w:rPr>
          <w:sz w:val="26"/>
          <w:szCs w:val="26"/>
        </w:rPr>
        <w:t>з</w:t>
      </w:r>
      <w:r w:rsidRPr="00280C53">
        <w:rPr>
          <w:sz w:val="26"/>
          <w:szCs w:val="26"/>
        </w:rPr>
        <w:t>нес-инкубаторы, палаты и центры ремесел, центры поддержки субподряда, марк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тинговые и учебно-деловые центры, агентства по поддержке экспорта товаров, л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зинговые компании, консультационные центры и иные организации.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Основным требованием к организациям, образующим инфраструктуру по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держки субъектов МСП в городе Череповце, является исполнение мероприятий дан</w:t>
      </w:r>
      <w:r w:rsidR="00BA4A38">
        <w:rPr>
          <w:sz w:val="26"/>
          <w:szCs w:val="26"/>
        </w:rPr>
        <w:t>ной муниципальной п</w:t>
      </w:r>
      <w:r w:rsidRPr="00280C53">
        <w:rPr>
          <w:sz w:val="26"/>
          <w:szCs w:val="26"/>
        </w:rPr>
        <w:t>рограммы.</w:t>
      </w:r>
    </w:p>
    <w:p w:rsidR="004C1658" w:rsidRPr="00280C53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80C53">
        <w:rPr>
          <w:b/>
          <w:sz w:val="26"/>
          <w:szCs w:val="26"/>
        </w:rPr>
        <w:t xml:space="preserve">6. Обоснование объема финансовых ресурсов,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80C53">
        <w:rPr>
          <w:b/>
          <w:sz w:val="26"/>
          <w:szCs w:val="26"/>
        </w:rPr>
        <w:t xml:space="preserve">необходимых для реализации </w:t>
      </w:r>
      <w:r w:rsidR="004C1658" w:rsidRPr="00280C53">
        <w:rPr>
          <w:b/>
          <w:sz w:val="26"/>
          <w:szCs w:val="26"/>
        </w:rPr>
        <w:t>муниципальной п</w:t>
      </w:r>
      <w:r w:rsidRPr="00280C53">
        <w:rPr>
          <w:b/>
          <w:sz w:val="26"/>
          <w:szCs w:val="26"/>
        </w:rPr>
        <w:t>рограммы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Реализация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осуществляется за счет средств г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 xml:space="preserve">родского бюджета, а также за счет средств юридических лиц (ПАО </w:t>
      </w:r>
      <w:r w:rsidR="00E63603" w:rsidRPr="00280C53">
        <w:rPr>
          <w:sz w:val="26"/>
          <w:szCs w:val="26"/>
        </w:rPr>
        <w:t>«</w:t>
      </w:r>
      <w:r w:rsidRPr="00280C53">
        <w:rPr>
          <w:sz w:val="26"/>
          <w:szCs w:val="26"/>
        </w:rPr>
        <w:t>Северсталь</w:t>
      </w:r>
      <w:r w:rsidR="00E63603" w:rsidRPr="00280C53">
        <w:rPr>
          <w:sz w:val="26"/>
          <w:szCs w:val="26"/>
        </w:rPr>
        <w:t>»</w:t>
      </w:r>
      <w:r w:rsidRPr="00280C53">
        <w:rPr>
          <w:sz w:val="26"/>
          <w:szCs w:val="26"/>
        </w:rPr>
        <w:t xml:space="preserve"> - учредитель НП </w:t>
      </w:r>
      <w:r w:rsidR="00E63603" w:rsidRPr="00280C53">
        <w:rPr>
          <w:sz w:val="26"/>
          <w:szCs w:val="26"/>
        </w:rPr>
        <w:t>«</w:t>
      </w:r>
      <w:r w:rsidRPr="00280C53">
        <w:rPr>
          <w:sz w:val="26"/>
          <w:szCs w:val="26"/>
        </w:rPr>
        <w:t>Агентство Городского Развития</w:t>
      </w:r>
      <w:r w:rsidR="00E63603" w:rsidRPr="00280C53">
        <w:rPr>
          <w:sz w:val="26"/>
          <w:szCs w:val="26"/>
        </w:rPr>
        <w:t>»</w:t>
      </w:r>
      <w:r w:rsidRPr="00280C53">
        <w:rPr>
          <w:sz w:val="26"/>
          <w:szCs w:val="26"/>
        </w:rPr>
        <w:t xml:space="preserve">, средства НП </w:t>
      </w:r>
      <w:r w:rsidR="00E63603" w:rsidRPr="00280C53">
        <w:rPr>
          <w:sz w:val="26"/>
          <w:szCs w:val="26"/>
        </w:rPr>
        <w:t>«</w:t>
      </w:r>
      <w:r w:rsidRPr="00280C53">
        <w:rPr>
          <w:sz w:val="26"/>
          <w:szCs w:val="26"/>
        </w:rPr>
        <w:t>Агентство Горо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ского Развития</w:t>
      </w:r>
      <w:r w:rsidR="00E63603" w:rsidRPr="00280C53">
        <w:rPr>
          <w:sz w:val="26"/>
          <w:szCs w:val="26"/>
        </w:rPr>
        <w:t>»</w:t>
      </w:r>
      <w:r w:rsidRPr="00280C53">
        <w:rPr>
          <w:sz w:val="26"/>
          <w:szCs w:val="26"/>
        </w:rPr>
        <w:t xml:space="preserve"> от коммерческой деятельности).</w:t>
      </w:r>
    </w:p>
    <w:p w:rsidR="004B7BB4" w:rsidRPr="00BB21BE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bookmarkStart w:id="14" w:name="sub_92"/>
      <w:r w:rsidRPr="00BB21BE">
        <w:rPr>
          <w:spacing w:val="-4"/>
          <w:sz w:val="26"/>
          <w:szCs w:val="26"/>
        </w:rPr>
        <w:t>Средства из городского бюджета будут направлены на обеспечение деятельн</w:t>
      </w:r>
      <w:r w:rsidRPr="00BB21BE">
        <w:rPr>
          <w:spacing w:val="-4"/>
          <w:sz w:val="26"/>
          <w:szCs w:val="26"/>
        </w:rPr>
        <w:t>о</w:t>
      </w:r>
      <w:r w:rsidRPr="00BB21BE">
        <w:rPr>
          <w:spacing w:val="-4"/>
          <w:sz w:val="26"/>
          <w:szCs w:val="26"/>
        </w:rPr>
        <w:t xml:space="preserve">сти организаций, образующих инфраструктуру поддержки МСП (НП </w:t>
      </w:r>
      <w:r w:rsidR="00E63603" w:rsidRPr="00BB21BE">
        <w:rPr>
          <w:spacing w:val="-4"/>
          <w:sz w:val="26"/>
          <w:szCs w:val="26"/>
        </w:rPr>
        <w:t>«</w:t>
      </w:r>
      <w:r w:rsidRPr="00BB21BE">
        <w:rPr>
          <w:spacing w:val="-4"/>
          <w:sz w:val="26"/>
          <w:szCs w:val="26"/>
        </w:rPr>
        <w:t>Агентство Г</w:t>
      </w:r>
      <w:r w:rsidRPr="00BB21BE">
        <w:rPr>
          <w:spacing w:val="-4"/>
          <w:sz w:val="26"/>
          <w:szCs w:val="26"/>
        </w:rPr>
        <w:t>о</w:t>
      </w:r>
      <w:r w:rsidRPr="00BB21BE">
        <w:rPr>
          <w:spacing w:val="-4"/>
          <w:sz w:val="26"/>
          <w:szCs w:val="26"/>
        </w:rPr>
        <w:t>родского Развития</w:t>
      </w:r>
      <w:r w:rsidR="00E63603" w:rsidRPr="00BB21BE">
        <w:rPr>
          <w:spacing w:val="-4"/>
          <w:sz w:val="26"/>
          <w:szCs w:val="26"/>
        </w:rPr>
        <w:t>»</w:t>
      </w:r>
      <w:r w:rsidRPr="00BB21BE">
        <w:rPr>
          <w:spacing w:val="-4"/>
          <w:sz w:val="26"/>
          <w:szCs w:val="26"/>
        </w:rPr>
        <w:t>, Вологодская торгово-промышленная палата). Средства бюдж</w:t>
      </w:r>
      <w:r w:rsidRPr="00BB21BE">
        <w:rPr>
          <w:spacing w:val="-4"/>
          <w:sz w:val="26"/>
          <w:szCs w:val="26"/>
        </w:rPr>
        <w:t>е</w:t>
      </w:r>
      <w:r w:rsidRPr="00BB21BE">
        <w:rPr>
          <w:spacing w:val="-4"/>
          <w:sz w:val="26"/>
          <w:szCs w:val="26"/>
        </w:rPr>
        <w:t>тов вышестоящего уровня будут направлены на субсидии субъектам МСП.</w:t>
      </w:r>
    </w:p>
    <w:bookmarkEnd w:id="14"/>
    <w:p w:rsidR="004B7BB4" w:rsidRPr="00280C53" w:rsidRDefault="004B7BB4" w:rsidP="001F4223">
      <w:pPr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Информация о </w:t>
      </w:r>
      <w:r w:rsidR="001F4223" w:rsidRPr="00280C53">
        <w:rPr>
          <w:bCs/>
          <w:sz w:val="26"/>
          <w:szCs w:val="26"/>
        </w:rPr>
        <w:t>ресурсном обеспечении реализации муниципальной пр</w:t>
      </w:r>
      <w:r w:rsidR="001F4223" w:rsidRPr="00280C53">
        <w:rPr>
          <w:bCs/>
          <w:sz w:val="26"/>
          <w:szCs w:val="26"/>
        </w:rPr>
        <w:t>о</w:t>
      </w:r>
      <w:r w:rsidR="001F4223" w:rsidRPr="00280C53">
        <w:rPr>
          <w:bCs/>
          <w:sz w:val="26"/>
          <w:szCs w:val="26"/>
        </w:rPr>
        <w:t xml:space="preserve">граммы за счет собственных средств городского бюджета </w:t>
      </w:r>
      <w:r w:rsidRPr="00280C53">
        <w:rPr>
          <w:sz w:val="26"/>
          <w:szCs w:val="26"/>
        </w:rPr>
        <w:t xml:space="preserve">представлена в </w:t>
      </w:r>
      <w:hyperlink w:anchor="sub_1001" w:history="1">
        <w:r w:rsidRPr="00280C53">
          <w:rPr>
            <w:sz w:val="26"/>
            <w:szCs w:val="26"/>
          </w:rPr>
          <w:t>прил</w:t>
        </w:r>
        <w:r w:rsidRPr="00280C53">
          <w:rPr>
            <w:sz w:val="26"/>
            <w:szCs w:val="26"/>
          </w:rPr>
          <w:t>о</w:t>
        </w:r>
        <w:r w:rsidRPr="00280C53">
          <w:rPr>
            <w:sz w:val="26"/>
            <w:szCs w:val="26"/>
          </w:rPr>
          <w:t>жении 1</w:t>
        </w:r>
      </w:hyperlink>
      <w:r w:rsidRPr="00280C53">
        <w:rPr>
          <w:sz w:val="26"/>
          <w:szCs w:val="26"/>
        </w:rPr>
        <w:t xml:space="preserve"> к</w:t>
      </w:r>
      <w:r w:rsidR="00BA4A38">
        <w:rPr>
          <w:sz w:val="26"/>
          <w:szCs w:val="26"/>
        </w:rPr>
        <w:t xml:space="preserve"> муниципальной п</w:t>
      </w:r>
      <w:r w:rsidRPr="00280C53">
        <w:rPr>
          <w:sz w:val="26"/>
          <w:szCs w:val="26"/>
        </w:rPr>
        <w:t xml:space="preserve">рограмме, </w:t>
      </w:r>
      <w:hyperlink w:anchor="sub_206" w:history="1">
        <w:r w:rsidRPr="00280C53">
          <w:rPr>
            <w:sz w:val="26"/>
            <w:szCs w:val="26"/>
          </w:rPr>
          <w:t xml:space="preserve">таблица </w:t>
        </w:r>
        <w:r w:rsidR="001F4223" w:rsidRPr="00280C53">
          <w:rPr>
            <w:sz w:val="26"/>
            <w:szCs w:val="26"/>
          </w:rPr>
          <w:t>3</w:t>
        </w:r>
      </w:hyperlink>
      <w:r w:rsidRPr="00280C53">
        <w:rPr>
          <w:sz w:val="26"/>
          <w:szCs w:val="26"/>
        </w:rPr>
        <w:t xml:space="preserve">. Информация </w:t>
      </w:r>
      <w:r w:rsidR="001F4223" w:rsidRPr="00280C53">
        <w:rPr>
          <w:sz w:val="26"/>
          <w:szCs w:val="26"/>
        </w:rPr>
        <w:t xml:space="preserve">о </w:t>
      </w:r>
      <w:r w:rsidR="001F4223" w:rsidRPr="00280C53">
        <w:rPr>
          <w:sz w:val="26"/>
          <w:szCs w:val="26"/>
          <w:lang w:eastAsia="en-US"/>
        </w:rPr>
        <w:t>ресурсном обе</w:t>
      </w:r>
      <w:r w:rsidR="001F4223" w:rsidRPr="00280C53">
        <w:rPr>
          <w:sz w:val="26"/>
          <w:szCs w:val="26"/>
          <w:lang w:eastAsia="en-US"/>
        </w:rPr>
        <w:t>с</w:t>
      </w:r>
      <w:r w:rsidR="001F4223" w:rsidRPr="00280C53">
        <w:rPr>
          <w:sz w:val="26"/>
          <w:szCs w:val="26"/>
          <w:lang w:eastAsia="en-US"/>
        </w:rPr>
        <w:lastRenderedPageBreak/>
        <w:t>печении и прогнозная (справочная) оценка расходов городского бюджета, облас</w:t>
      </w:r>
      <w:r w:rsidR="001F4223" w:rsidRPr="00280C53">
        <w:rPr>
          <w:sz w:val="26"/>
          <w:szCs w:val="26"/>
          <w:lang w:eastAsia="en-US"/>
        </w:rPr>
        <w:t>т</w:t>
      </w:r>
      <w:r w:rsidR="001F4223" w:rsidRPr="00280C53">
        <w:rPr>
          <w:sz w:val="26"/>
          <w:szCs w:val="26"/>
          <w:lang w:eastAsia="en-US"/>
        </w:rPr>
        <w:t>ного, федерального бюджетов, внебюджетных источников на реализацию целей муниципальной программы</w:t>
      </w:r>
      <w:r w:rsidR="001F4223" w:rsidRPr="00280C53">
        <w:rPr>
          <w:sz w:val="26"/>
          <w:szCs w:val="26"/>
        </w:rPr>
        <w:t xml:space="preserve"> </w:t>
      </w:r>
      <w:r w:rsidRPr="00280C53">
        <w:rPr>
          <w:sz w:val="26"/>
          <w:szCs w:val="26"/>
        </w:rPr>
        <w:t xml:space="preserve">представлена в </w:t>
      </w:r>
      <w:hyperlink w:anchor="sub_1001" w:history="1">
        <w:r w:rsidRPr="00280C53">
          <w:rPr>
            <w:sz w:val="26"/>
            <w:szCs w:val="26"/>
          </w:rPr>
          <w:t>приложении 1</w:t>
        </w:r>
      </w:hyperlink>
      <w:r w:rsidRPr="00280C53">
        <w:rPr>
          <w:sz w:val="26"/>
          <w:szCs w:val="26"/>
        </w:rPr>
        <w:t xml:space="preserve"> к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 xml:space="preserve">грамме, </w:t>
      </w:r>
      <w:hyperlink w:anchor="sub_203" w:history="1">
        <w:r w:rsidRPr="00280C53">
          <w:rPr>
            <w:sz w:val="26"/>
            <w:szCs w:val="26"/>
          </w:rPr>
          <w:t xml:space="preserve">таблица </w:t>
        </w:r>
        <w:r w:rsidR="001F4223" w:rsidRPr="00280C53">
          <w:rPr>
            <w:sz w:val="26"/>
            <w:szCs w:val="26"/>
          </w:rPr>
          <w:t>4</w:t>
        </w:r>
      </w:hyperlink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Главный распорядитель бюджетных средств и органы, уполномоченные на осуществление финансового контроля, проводят обязательные проверки условий, целей и порядка предоставления субсидий.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Расходование субсидии, выделенной из городского бюджета организациям, образующим инфраструктуру поддержки субъектов малого и среднего предпр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нимательства (НП «Агентство Городского Развития»), осуществляется на основ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нии договора о предоставлении субсидии, обязательным условием которого явл</w:t>
      </w:r>
      <w:r w:rsidRPr="00280C53">
        <w:rPr>
          <w:sz w:val="26"/>
          <w:szCs w:val="26"/>
        </w:rPr>
        <w:t>я</w:t>
      </w:r>
      <w:r w:rsidRPr="00280C53">
        <w:rPr>
          <w:sz w:val="26"/>
          <w:szCs w:val="26"/>
        </w:rPr>
        <w:t>ется согласие их получателя на осуществление главным распорядителем бюдже</w:t>
      </w:r>
      <w:r w:rsidRPr="00280C53">
        <w:rPr>
          <w:sz w:val="26"/>
          <w:szCs w:val="26"/>
        </w:rPr>
        <w:t>т</w:t>
      </w:r>
      <w:r w:rsidRPr="00280C53">
        <w:rPr>
          <w:sz w:val="26"/>
          <w:szCs w:val="26"/>
        </w:rPr>
        <w:t>ных средств и органами, уполномоченными  на осуществление финансового ко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 xml:space="preserve">троля, проверок соблюдения получателем субсидии условий, целей и порядка их предоставления.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Для выделения средств городского бюджета в виде субсидий НП «Агентство Городского Развития» главный распорядитель бюджетных средств ежегодно предоставляет копию протокола общего собрания членов Некоммерч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ского партнерства в финансовое управление мэрии.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Средства юридических лиц (ПАО «Северсталь», НП «Агентство Городского Развития») будут направлены на обеспечение деятельности организации</w:t>
      </w:r>
      <w:r w:rsidR="00E63603" w:rsidRPr="00280C53">
        <w:rPr>
          <w:sz w:val="26"/>
          <w:szCs w:val="26"/>
        </w:rPr>
        <w:t>, образ</w:t>
      </w:r>
      <w:r w:rsidR="00E63603" w:rsidRPr="00280C53">
        <w:rPr>
          <w:sz w:val="26"/>
          <w:szCs w:val="26"/>
        </w:rPr>
        <w:t>у</w:t>
      </w:r>
      <w:r w:rsidR="00E63603" w:rsidRPr="00280C53">
        <w:rPr>
          <w:sz w:val="26"/>
          <w:szCs w:val="26"/>
        </w:rPr>
        <w:t xml:space="preserve">ющей </w:t>
      </w:r>
      <w:r w:rsidRPr="00280C53">
        <w:rPr>
          <w:sz w:val="26"/>
          <w:szCs w:val="26"/>
        </w:rPr>
        <w:t xml:space="preserve"> инфраструктур</w:t>
      </w:r>
      <w:r w:rsidR="00E63603"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 xml:space="preserve"> поддержки МСП НП «Агентство Городского Развития» (фонд оплаты труда, содержание помещений, услуги связи, расходы на рекламу и пр.) в объеме 48 500 тыс. руб., в т.ч. по годам: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2013 г. - 9600,0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2014 г. – 9650,0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2015 г. - 9700,0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2016 г. - 9750,0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2017 г. - 9800,0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Объем бюджетных ассигнований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составит 36211,8 тыс. руб., в т.ч. за счет средств городского бюджета в объеме по годам: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2013 г. - 3158,7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2014 г. – 3395,5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2015 г. - 3115,0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2016 г. - 3115,0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2017 г. - 3115,0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за счет средств областного бюджета в объеме: в 2013 году - 4000,0 тыс. руб.;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за счет средств федерального бюджета в объеме: в 2013 году - 16000,0 тыс. руб.; в 2014 году – 312,6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5" w:name="sub_110"/>
      <w:r w:rsidRPr="00280C53">
        <w:rPr>
          <w:b/>
          <w:bCs/>
          <w:sz w:val="26"/>
          <w:szCs w:val="26"/>
        </w:rPr>
        <w:t xml:space="preserve">7. Прогноз конечных результатов реализации </w:t>
      </w:r>
      <w:r w:rsidR="004C1658" w:rsidRPr="00280C53">
        <w:rPr>
          <w:b/>
          <w:bCs/>
          <w:sz w:val="26"/>
          <w:szCs w:val="26"/>
        </w:rPr>
        <w:t>муниципальной п</w:t>
      </w:r>
      <w:r w:rsidR="00BA4A38">
        <w:rPr>
          <w:b/>
          <w:bCs/>
          <w:sz w:val="26"/>
          <w:szCs w:val="26"/>
        </w:rPr>
        <w:t>рограммы</w:t>
      </w:r>
    </w:p>
    <w:bookmarkEnd w:id="15"/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Реализация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МСП и властью.</w:t>
      </w:r>
    </w:p>
    <w:p w:rsidR="004B7BB4" w:rsidRPr="00280C53" w:rsidRDefault="00BA4A38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="004B7BB4" w:rsidRPr="00280C53">
        <w:rPr>
          <w:sz w:val="26"/>
          <w:szCs w:val="26"/>
        </w:rPr>
        <w:t>рограмма позволит: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Повысить долю налоговых поступлений от субъектов МСП в налоговых д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lastRenderedPageBreak/>
        <w:t>ходах бюджета города до 31,3% в 2017 году.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Повысить до 28% долю субъектов МСП, работающих в сфере услуг.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Повысить до 5,6% долю субъектов МСП, работающих в сфере произво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ства.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количество субъектов малого предпринимательства, вновь зарег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 xml:space="preserve">стрированных в течение отчетного периода (включая вновь зарегистрированных индивидуальных предпринимателей) нарастающим итогом к 2017 году составит не менее  14 </w:t>
      </w:r>
      <w:r w:rsidR="00615691" w:rsidRPr="00280C53">
        <w:rPr>
          <w:sz w:val="26"/>
          <w:szCs w:val="26"/>
        </w:rPr>
        <w:t>тыс.</w:t>
      </w:r>
      <w:r w:rsidRPr="00280C53">
        <w:rPr>
          <w:sz w:val="26"/>
          <w:szCs w:val="26"/>
        </w:rPr>
        <w:t xml:space="preserve"> единиц.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Общее количество проинформированных и участников мероприятий (без учета информирования через СМИ) нарастающим итогом к 2017 году составит не менее 21 </w:t>
      </w:r>
      <w:r w:rsidR="00615691" w:rsidRPr="00280C53">
        <w:rPr>
          <w:sz w:val="26"/>
          <w:szCs w:val="26"/>
        </w:rPr>
        <w:t xml:space="preserve">тыс. </w:t>
      </w:r>
      <w:r w:rsidRPr="00280C53">
        <w:rPr>
          <w:sz w:val="26"/>
          <w:szCs w:val="26"/>
        </w:rPr>
        <w:t>единиц.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количество проведенных мероприятий, в том числе информацио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ных, направленных на развитие бизнеса, нарастающим итогом к 2017 году сост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вит не менее 4930 единиц.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</w:t>
      </w:r>
      <w:r w:rsidR="00BA4A38">
        <w:rPr>
          <w:sz w:val="26"/>
          <w:szCs w:val="26"/>
        </w:rPr>
        <w:t>личество оказанных консультаций</w:t>
      </w:r>
      <w:r w:rsidRPr="00280C53">
        <w:rPr>
          <w:sz w:val="26"/>
          <w:szCs w:val="26"/>
        </w:rPr>
        <w:t xml:space="preserve"> нарастающим итогом к 2017 г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ду составит не менее 20 тыс. единиц.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A4A3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6" w:name="sub_111"/>
      <w:r w:rsidRPr="004B7BB4">
        <w:rPr>
          <w:b/>
          <w:bCs/>
        </w:rPr>
        <w:t xml:space="preserve">8. Анализ рисков реализации </w:t>
      </w:r>
      <w:r w:rsidR="004C1658">
        <w:rPr>
          <w:b/>
          <w:bCs/>
        </w:rPr>
        <w:t>муниципальной п</w:t>
      </w:r>
      <w:r w:rsidRPr="004B7BB4">
        <w:rPr>
          <w:b/>
          <w:bCs/>
        </w:rPr>
        <w:t>рограммы и</w:t>
      </w:r>
      <w:r w:rsidR="004C1658">
        <w:rPr>
          <w:b/>
          <w:bCs/>
        </w:rPr>
        <w:t xml:space="preserve"> </w:t>
      </w:r>
    </w:p>
    <w:p w:rsidR="004B7BB4" w:rsidRPr="004B7BB4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B7BB4">
        <w:rPr>
          <w:b/>
          <w:bCs/>
        </w:rPr>
        <w:t>описание мер управления рисками</w:t>
      </w:r>
    </w:p>
    <w:bookmarkEnd w:id="16"/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4B7BB4" w:rsidRPr="004B7BB4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Вероятность возникно</w:t>
            </w:r>
            <w:r w:rsidR="00F25C8F">
              <w:rPr>
                <w:sz w:val="23"/>
                <w:szCs w:val="23"/>
              </w:rPr>
              <w:t>-</w:t>
            </w:r>
            <w:r w:rsidRPr="004B7BB4">
              <w:rPr>
                <w:sz w:val="23"/>
                <w:szCs w:val="23"/>
              </w:rPr>
              <w:t>вения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Мероприятия по снижению ри</w:t>
            </w:r>
            <w:r w:rsidRPr="004B7BB4">
              <w:rPr>
                <w:sz w:val="23"/>
                <w:szCs w:val="23"/>
              </w:rPr>
              <w:t>с</w:t>
            </w:r>
            <w:r w:rsidRPr="004B7BB4">
              <w:rPr>
                <w:sz w:val="23"/>
                <w:szCs w:val="23"/>
              </w:rPr>
              <w:t>ков</w:t>
            </w:r>
          </w:p>
        </w:tc>
      </w:tr>
      <w:tr w:rsidR="004B7BB4" w:rsidRPr="004B7BB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Снижение интереса пре</w:t>
            </w:r>
            <w:r w:rsidRPr="004B7BB4">
              <w:rPr>
                <w:sz w:val="23"/>
                <w:szCs w:val="23"/>
              </w:rPr>
              <w:t>д</w:t>
            </w:r>
            <w:r w:rsidRPr="004B7BB4">
              <w:rPr>
                <w:sz w:val="23"/>
                <w:szCs w:val="23"/>
              </w:rPr>
              <w:t>принимателей к отдел</w:t>
            </w:r>
            <w:r w:rsidRPr="004B7BB4">
              <w:rPr>
                <w:sz w:val="23"/>
                <w:szCs w:val="23"/>
              </w:rPr>
              <w:t>ь</w:t>
            </w:r>
            <w:r w:rsidRPr="004B7BB4">
              <w:rPr>
                <w:sz w:val="23"/>
                <w:szCs w:val="23"/>
              </w:rPr>
              <w:t>ным формам поддержки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BA4A3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Постоянная оценка востребова</w:t>
            </w:r>
            <w:r w:rsidRPr="004B7BB4">
              <w:rPr>
                <w:sz w:val="23"/>
                <w:szCs w:val="23"/>
              </w:rPr>
              <w:t>н</w:t>
            </w:r>
            <w:r w:rsidRPr="004B7BB4">
              <w:rPr>
                <w:sz w:val="23"/>
                <w:szCs w:val="23"/>
              </w:rPr>
              <w:t>ности мер поддержки, регуля</w:t>
            </w:r>
            <w:r w:rsidRPr="004B7BB4">
              <w:rPr>
                <w:sz w:val="23"/>
                <w:szCs w:val="23"/>
              </w:rPr>
              <w:t>р</w:t>
            </w:r>
            <w:r w:rsidRPr="004B7BB4">
              <w:rPr>
                <w:sz w:val="23"/>
                <w:szCs w:val="23"/>
              </w:rPr>
              <w:t>ный анализ эффективности м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 xml:space="preserve">роприятий </w:t>
            </w:r>
            <w:r w:rsidR="00BA4A38">
              <w:rPr>
                <w:sz w:val="23"/>
                <w:szCs w:val="23"/>
              </w:rPr>
              <w:t>муниципальной п</w:t>
            </w:r>
            <w:r w:rsidRPr="004B7BB4">
              <w:rPr>
                <w:sz w:val="23"/>
                <w:szCs w:val="23"/>
              </w:rPr>
              <w:t>р</w:t>
            </w:r>
            <w:r w:rsidRPr="004B7BB4">
              <w:rPr>
                <w:sz w:val="23"/>
                <w:szCs w:val="23"/>
              </w:rPr>
              <w:t>о</w:t>
            </w:r>
            <w:r w:rsidRPr="004B7BB4">
              <w:rPr>
                <w:sz w:val="23"/>
                <w:szCs w:val="23"/>
              </w:rPr>
              <w:t>граммы.</w:t>
            </w:r>
          </w:p>
        </w:tc>
      </w:tr>
      <w:tr w:rsidR="004B7BB4" w:rsidRPr="004B7BB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Перераспред</w:t>
            </w:r>
            <w:r w:rsidR="00BA4A38">
              <w:rPr>
                <w:sz w:val="23"/>
                <w:szCs w:val="23"/>
              </w:rPr>
              <w:t>еление средств внутри разделов муниципальной п</w:t>
            </w:r>
            <w:r w:rsidRPr="004B7BB4">
              <w:rPr>
                <w:sz w:val="23"/>
                <w:szCs w:val="23"/>
              </w:rPr>
              <w:t>рограммы</w:t>
            </w:r>
          </w:p>
        </w:tc>
      </w:tr>
      <w:tr w:rsidR="004B7BB4" w:rsidRPr="004B7BB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Сокращение объемов ф</w:t>
            </w:r>
            <w:r w:rsidRPr="004B7BB4">
              <w:rPr>
                <w:sz w:val="23"/>
                <w:szCs w:val="23"/>
              </w:rPr>
              <w:t>и</w:t>
            </w:r>
            <w:r w:rsidRPr="004B7BB4">
              <w:rPr>
                <w:sz w:val="23"/>
                <w:szCs w:val="23"/>
              </w:rPr>
              <w:t>нансирования на фед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Определение приоритетов для первоочередного финансиров</w:t>
            </w:r>
            <w:r w:rsidRPr="004B7BB4">
              <w:rPr>
                <w:sz w:val="23"/>
                <w:szCs w:val="23"/>
              </w:rPr>
              <w:t>а</w:t>
            </w:r>
            <w:r w:rsidRPr="004B7BB4">
              <w:rPr>
                <w:sz w:val="23"/>
                <w:szCs w:val="23"/>
              </w:rPr>
              <w:t>ния.</w:t>
            </w:r>
          </w:p>
        </w:tc>
      </w:tr>
      <w:tr w:rsidR="004B7BB4" w:rsidRPr="004B7BB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Оценка эффективности бюдже</w:t>
            </w:r>
            <w:r w:rsidRPr="004B7BB4">
              <w:rPr>
                <w:sz w:val="23"/>
                <w:szCs w:val="23"/>
              </w:rPr>
              <w:t>т</w:t>
            </w:r>
            <w:r w:rsidRPr="004B7BB4">
              <w:rPr>
                <w:sz w:val="23"/>
                <w:szCs w:val="23"/>
              </w:rPr>
              <w:t>ных вложений</w:t>
            </w:r>
          </w:p>
        </w:tc>
      </w:tr>
      <w:tr w:rsidR="004B7BB4" w:rsidRPr="004B7BB4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Отрицательный результат реализации субъектами МСП проектов, получи</w:t>
            </w:r>
            <w:r w:rsidRPr="004B7BB4">
              <w:rPr>
                <w:sz w:val="23"/>
                <w:szCs w:val="23"/>
              </w:rPr>
              <w:t>в</w:t>
            </w:r>
            <w:r w:rsidRPr="004B7BB4">
              <w:rPr>
                <w:sz w:val="23"/>
                <w:szCs w:val="23"/>
              </w:rPr>
              <w:t>ших финансовую по</w:t>
            </w:r>
            <w:r w:rsidRPr="004B7BB4">
              <w:rPr>
                <w:sz w:val="23"/>
                <w:szCs w:val="23"/>
              </w:rPr>
              <w:t>д</w:t>
            </w:r>
            <w:r w:rsidRPr="004B7BB4">
              <w:rPr>
                <w:sz w:val="23"/>
                <w:szCs w:val="23"/>
              </w:rPr>
              <w:t>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Проведение предварительной экспертизы проектов субъектов МСП, претендующих на получ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ние финансовой поддержки, и осуществление мониторинга их реализации</w:t>
            </w:r>
          </w:p>
        </w:tc>
      </w:tr>
      <w:tr w:rsidR="004B7BB4" w:rsidRPr="004B7BB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Значительные изменения в сфере налогообложения (изменение норм и правил налогообложения субъе</w:t>
            </w:r>
            <w:r w:rsidRPr="004B7BB4">
              <w:rPr>
                <w:sz w:val="23"/>
                <w:szCs w:val="23"/>
              </w:rPr>
              <w:t>к</w:t>
            </w:r>
            <w:r w:rsidRPr="004B7BB4">
              <w:rPr>
                <w:sz w:val="23"/>
                <w:szCs w:val="23"/>
              </w:rPr>
              <w:t>тов МСП, повышение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4B7BB4" w:rsidRPr="004B7BB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Взаимодействие с общественн</w:t>
            </w:r>
            <w:r w:rsidRPr="004B7BB4">
              <w:rPr>
                <w:sz w:val="23"/>
                <w:szCs w:val="23"/>
              </w:rPr>
              <w:t>ы</w:t>
            </w:r>
            <w:r w:rsidRPr="004B7BB4">
              <w:rPr>
                <w:sz w:val="23"/>
                <w:szCs w:val="23"/>
              </w:rPr>
              <w:t>ми и профессиональными орг</w:t>
            </w:r>
            <w:r w:rsidRPr="004B7BB4">
              <w:rPr>
                <w:sz w:val="23"/>
                <w:szCs w:val="23"/>
              </w:rPr>
              <w:t>а</w:t>
            </w:r>
            <w:r w:rsidRPr="004B7BB4">
              <w:rPr>
                <w:sz w:val="23"/>
                <w:szCs w:val="23"/>
              </w:rPr>
              <w:t>низациями и объединениями предпринимателей</w:t>
            </w:r>
          </w:p>
        </w:tc>
      </w:tr>
      <w:tr w:rsidR="004B7BB4" w:rsidRPr="004B7BB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Возникновение угрозы для малых предприятий в св</w:t>
            </w:r>
            <w:r w:rsidRPr="004B7BB4">
              <w:rPr>
                <w:sz w:val="23"/>
                <w:szCs w:val="23"/>
              </w:rPr>
              <w:t>я</w:t>
            </w:r>
            <w:r w:rsidRPr="004B7BB4">
              <w:rPr>
                <w:sz w:val="23"/>
                <w:szCs w:val="23"/>
              </w:rPr>
              <w:lastRenderedPageBreak/>
              <w:t>зи с появлением крупных игроков с других террит</w:t>
            </w:r>
            <w:r w:rsidRPr="004B7BB4">
              <w:rPr>
                <w:sz w:val="23"/>
                <w:szCs w:val="23"/>
              </w:rPr>
              <w:t>о</w:t>
            </w:r>
            <w:r w:rsidRPr="004B7BB4">
              <w:rPr>
                <w:sz w:val="23"/>
                <w:szCs w:val="23"/>
              </w:rPr>
              <w:t>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lastRenderedPageBreak/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Выработка скоординированных действий органов власти, общ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lastRenderedPageBreak/>
              <w:t>ственных объединений предпр</w:t>
            </w:r>
            <w:r w:rsidRPr="004B7BB4">
              <w:rPr>
                <w:sz w:val="23"/>
                <w:szCs w:val="23"/>
              </w:rPr>
              <w:t>и</w:t>
            </w:r>
            <w:r w:rsidRPr="004B7BB4">
              <w:rPr>
                <w:sz w:val="23"/>
                <w:szCs w:val="23"/>
              </w:rPr>
              <w:t>нимателей.</w:t>
            </w:r>
          </w:p>
        </w:tc>
      </w:tr>
      <w:tr w:rsidR="004B7BB4" w:rsidRPr="004B7BB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Оказание услуг, направленных на повышение конкурентоспосо</w:t>
            </w:r>
            <w:r w:rsidRPr="004B7BB4">
              <w:rPr>
                <w:sz w:val="23"/>
                <w:szCs w:val="23"/>
              </w:rPr>
              <w:t>б</w:t>
            </w:r>
            <w:r w:rsidRPr="004B7BB4">
              <w:rPr>
                <w:sz w:val="23"/>
                <w:szCs w:val="23"/>
              </w:rPr>
              <w:t>ности местных предпринимат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лей</w:t>
            </w:r>
          </w:p>
        </w:tc>
      </w:tr>
      <w:tr w:rsidR="004B7BB4" w:rsidRPr="004B7BB4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BA4A3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Неправильная оценка пе</w:t>
            </w:r>
            <w:r w:rsidRPr="004B7BB4">
              <w:rPr>
                <w:sz w:val="23"/>
                <w:szCs w:val="23"/>
              </w:rPr>
              <w:t>р</w:t>
            </w:r>
            <w:r w:rsidRPr="004B7BB4">
              <w:rPr>
                <w:sz w:val="23"/>
                <w:szCs w:val="23"/>
              </w:rPr>
              <w:t>спектив в развитии пре</w:t>
            </w:r>
            <w:r w:rsidRPr="004B7BB4">
              <w:rPr>
                <w:sz w:val="23"/>
                <w:szCs w:val="23"/>
              </w:rPr>
              <w:t>д</w:t>
            </w:r>
            <w:r w:rsidRPr="004B7BB4">
              <w:rPr>
                <w:sz w:val="23"/>
                <w:szCs w:val="23"/>
              </w:rPr>
              <w:t>принимательства и эффе</w:t>
            </w:r>
            <w:r w:rsidRPr="004B7BB4">
              <w:rPr>
                <w:sz w:val="23"/>
                <w:szCs w:val="23"/>
              </w:rPr>
              <w:t>к</w:t>
            </w:r>
            <w:r w:rsidRPr="004B7BB4">
              <w:rPr>
                <w:sz w:val="23"/>
                <w:szCs w:val="23"/>
              </w:rPr>
              <w:t>тивности реализации м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 xml:space="preserve">роприятий </w:t>
            </w:r>
            <w:r w:rsidR="00BA4A38">
              <w:rPr>
                <w:sz w:val="23"/>
                <w:szCs w:val="23"/>
              </w:rPr>
              <w:t>муниципальной п</w:t>
            </w:r>
            <w:r w:rsidRPr="004B7BB4">
              <w:rPr>
                <w:sz w:val="23"/>
                <w:szCs w:val="23"/>
              </w:rPr>
              <w:t>рограммы из-за получ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ния недостоверной и</w:t>
            </w:r>
            <w:r w:rsidRPr="004B7BB4">
              <w:rPr>
                <w:sz w:val="23"/>
                <w:szCs w:val="23"/>
              </w:rPr>
              <w:t>н</w:t>
            </w:r>
            <w:r w:rsidRPr="004B7BB4">
              <w:rPr>
                <w:sz w:val="23"/>
                <w:szCs w:val="23"/>
              </w:rPr>
              <w:t>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Разработка методик оценки ра</w:t>
            </w:r>
            <w:r w:rsidRPr="004B7BB4">
              <w:rPr>
                <w:sz w:val="23"/>
                <w:szCs w:val="23"/>
              </w:rPr>
              <w:t>з</w:t>
            </w:r>
            <w:r w:rsidRPr="004B7BB4">
              <w:rPr>
                <w:sz w:val="23"/>
                <w:szCs w:val="23"/>
              </w:rPr>
              <w:t>вития МСП в условиях неопр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деленности информации, а также проведение ежеквартального м</w:t>
            </w:r>
            <w:r w:rsidRPr="004B7BB4">
              <w:rPr>
                <w:sz w:val="23"/>
                <w:szCs w:val="23"/>
              </w:rPr>
              <w:t>о</w:t>
            </w:r>
            <w:r w:rsidRPr="004B7BB4">
              <w:rPr>
                <w:sz w:val="23"/>
                <w:szCs w:val="23"/>
              </w:rPr>
              <w:t>ниторинга сферы МСП с целью сбора необходимой информации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7" w:name="sub_112"/>
    </w:p>
    <w:p w:rsidR="004B7BB4" w:rsidRPr="00BA4A3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BA4A38">
        <w:rPr>
          <w:b/>
          <w:bCs/>
          <w:sz w:val="26"/>
          <w:szCs w:val="26"/>
        </w:rPr>
        <w:t xml:space="preserve">9. Методика оценки эффективности </w:t>
      </w:r>
      <w:r w:rsidR="004C1658" w:rsidRPr="00BA4A38">
        <w:rPr>
          <w:b/>
          <w:bCs/>
          <w:sz w:val="26"/>
          <w:szCs w:val="26"/>
        </w:rPr>
        <w:t>муниципальной п</w:t>
      </w:r>
      <w:r w:rsidRPr="00BA4A38">
        <w:rPr>
          <w:b/>
          <w:bCs/>
          <w:sz w:val="26"/>
          <w:szCs w:val="26"/>
        </w:rPr>
        <w:t>рограммы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7"/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Оценка эффективности реализации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рограммы производи</w:t>
      </w:r>
      <w:r w:rsidRPr="00BA4A38">
        <w:rPr>
          <w:sz w:val="26"/>
          <w:szCs w:val="26"/>
        </w:rPr>
        <w:t>т</w:t>
      </w:r>
      <w:r w:rsidRPr="00BA4A38">
        <w:rPr>
          <w:sz w:val="26"/>
          <w:szCs w:val="26"/>
        </w:rPr>
        <w:t xml:space="preserve">ся на основании анализа достижения конечных результатов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</w:t>
      </w:r>
      <w:r w:rsidRPr="00BA4A38">
        <w:rPr>
          <w:sz w:val="26"/>
          <w:szCs w:val="26"/>
        </w:rPr>
        <w:t>о</w:t>
      </w:r>
      <w:r w:rsidRPr="00BA4A38">
        <w:rPr>
          <w:sz w:val="26"/>
          <w:szCs w:val="26"/>
        </w:rPr>
        <w:t xml:space="preserve">граммы и осуществляется по итогам каждого календарного года </w:t>
      </w:r>
      <w:r w:rsidR="00BA4A38" w:rsidRPr="00BA4A38">
        <w:rPr>
          <w:sz w:val="26"/>
          <w:szCs w:val="26"/>
        </w:rPr>
        <w:t>муниципального п</w:t>
      </w:r>
      <w:r w:rsidRPr="00BA4A38">
        <w:rPr>
          <w:sz w:val="26"/>
          <w:szCs w:val="26"/>
        </w:rPr>
        <w:t>рограммы и в целом по итогам Программы в соответствии со следующей форм</w:t>
      </w:r>
      <w:r w:rsidRPr="00BA4A38">
        <w:rPr>
          <w:sz w:val="26"/>
          <w:szCs w:val="26"/>
        </w:rPr>
        <w:t>у</w:t>
      </w:r>
      <w:r w:rsidRPr="00BA4A38">
        <w:rPr>
          <w:sz w:val="26"/>
          <w:szCs w:val="26"/>
        </w:rPr>
        <w:t>лой: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59AFD8E" wp14:editId="65FE01CE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A38">
        <w:rPr>
          <w:rFonts w:ascii="Arial" w:hAnsi="Arial" w:cs="Arial"/>
          <w:sz w:val="26"/>
          <w:szCs w:val="26"/>
        </w:rPr>
        <w:t>,</w:t>
      </w:r>
      <w:r w:rsidRPr="00BA4A38">
        <w:rPr>
          <w:sz w:val="26"/>
          <w:szCs w:val="26"/>
        </w:rPr>
        <w:t xml:space="preserve"> где: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совокупная эффективность реализации мероприятий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</w:t>
      </w:r>
      <w:r w:rsidRPr="00BA4A38">
        <w:rPr>
          <w:sz w:val="26"/>
          <w:szCs w:val="26"/>
        </w:rPr>
        <w:t>о</w:t>
      </w:r>
      <w:r w:rsidRPr="00BA4A38">
        <w:rPr>
          <w:sz w:val="26"/>
          <w:szCs w:val="26"/>
        </w:rPr>
        <w:t>граммы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фактическое значение показателя N 1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плановое значение показателя N 1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фактическое значение показателя N 2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плановое значение показателя N 2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фактическое значение показателя N n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плановое значение показателя N n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количество показателей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Перечень показателей, используемых при оценке эффективности реализ</w:t>
      </w:r>
      <w:r w:rsidRPr="00BA4A38">
        <w:rPr>
          <w:sz w:val="26"/>
          <w:szCs w:val="26"/>
        </w:rPr>
        <w:t>а</w:t>
      </w:r>
      <w:r w:rsidRPr="00BA4A38">
        <w:rPr>
          <w:sz w:val="26"/>
          <w:szCs w:val="26"/>
        </w:rPr>
        <w:t xml:space="preserve">ции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 xml:space="preserve">рограммы, отражен в приложении 1 к </w:t>
      </w:r>
      <w:r w:rsidR="00BB21BE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</w:t>
      </w:r>
      <w:r w:rsidRPr="00BA4A38">
        <w:rPr>
          <w:sz w:val="26"/>
          <w:szCs w:val="26"/>
        </w:rPr>
        <w:t>о</w:t>
      </w:r>
      <w:r w:rsidRPr="00BA4A38">
        <w:rPr>
          <w:sz w:val="26"/>
          <w:szCs w:val="26"/>
        </w:rPr>
        <w:t>грамме, таблица 1.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Реализация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рограммы считается эффективной, если пок</w:t>
      </w:r>
      <w:r w:rsidRPr="00BA4A38">
        <w:rPr>
          <w:sz w:val="26"/>
          <w:szCs w:val="26"/>
        </w:rPr>
        <w:t>а</w:t>
      </w:r>
      <w:r w:rsidRPr="00BA4A38">
        <w:rPr>
          <w:sz w:val="26"/>
          <w:szCs w:val="26"/>
        </w:rPr>
        <w:t>затель равен или превышает 100%.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ЭБ = БИ / БУ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где: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ЭБ  -  значение индекса степени соответствия  фактических расходов запл</w:t>
      </w:r>
      <w:r w:rsidRPr="00BA4A38">
        <w:rPr>
          <w:sz w:val="26"/>
          <w:szCs w:val="26"/>
        </w:rPr>
        <w:t>а</w:t>
      </w:r>
      <w:r w:rsidRPr="00BA4A38">
        <w:rPr>
          <w:sz w:val="26"/>
          <w:szCs w:val="26"/>
        </w:rPr>
        <w:t>нированному уровню расходов;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БИ - кассовое исполнение городского бюджета по обеспечению реализации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рограммы;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БУ - объем  средств,  утвержденный  в городском бюджете на реализацию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рограммы.</w:t>
      </w:r>
    </w:p>
    <w:p w:rsid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Эффективным является использование городского бюджета при значении показателя ЭБ от 0,9 до 1</w:t>
      </w:r>
    </w:p>
    <w:p w:rsidR="00BB21BE" w:rsidRPr="00BA4A38" w:rsidRDefault="00BB21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ind w:firstLine="567"/>
        <w:jc w:val="center"/>
        <w:rPr>
          <w:b/>
          <w:bCs/>
          <w:color w:val="000000"/>
          <w:sz w:val="26"/>
          <w:szCs w:val="26"/>
        </w:rPr>
      </w:pPr>
      <w:bookmarkStart w:id="18" w:name="sub_1001"/>
      <w:r w:rsidRPr="00BA4A38">
        <w:rPr>
          <w:b/>
          <w:bCs/>
          <w:color w:val="000000"/>
          <w:sz w:val="26"/>
          <w:szCs w:val="26"/>
        </w:rPr>
        <w:t>10. Методика расчета значений целевых показателей (индикаторов)</w:t>
      </w:r>
    </w:p>
    <w:p w:rsidR="004B7BB4" w:rsidRPr="00BA4A38" w:rsidRDefault="004B7BB4" w:rsidP="004B7BB4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муниципальной программы</w:t>
      </w:r>
    </w:p>
    <w:p w:rsidR="004B7BB4" w:rsidRPr="00BA4A38" w:rsidRDefault="004B7BB4" w:rsidP="004B7BB4">
      <w:pPr>
        <w:ind w:firstLine="567"/>
        <w:jc w:val="center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Субъекты малого и среднего предпринимательства</w:t>
      </w:r>
      <w:r w:rsidRPr="00BA4A38">
        <w:rPr>
          <w:bCs/>
          <w:color w:val="000000"/>
          <w:sz w:val="26"/>
          <w:szCs w:val="26"/>
        </w:rPr>
        <w:t xml:space="preserve"> - </w:t>
      </w:r>
      <w:r w:rsidRPr="00BA4A38">
        <w:rPr>
          <w:sz w:val="26"/>
          <w:szCs w:val="26"/>
          <w:lang w:eastAsia="en-US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 «О развитии малого и среднего предпринимательства в Российской Фед</w:t>
      </w:r>
      <w:r w:rsidRPr="00BA4A38">
        <w:rPr>
          <w:sz w:val="26"/>
          <w:szCs w:val="26"/>
          <w:lang w:eastAsia="en-US"/>
        </w:rPr>
        <w:t>е</w:t>
      </w:r>
      <w:r w:rsidRPr="00BA4A38">
        <w:rPr>
          <w:sz w:val="26"/>
          <w:szCs w:val="26"/>
          <w:lang w:eastAsia="en-US"/>
        </w:rPr>
        <w:t>рации», к малым предприятиям и средним предприятиям.</w:t>
      </w:r>
    </w:p>
    <w:p w:rsidR="004B7BB4" w:rsidRPr="00BA4A38" w:rsidRDefault="004B7BB4" w:rsidP="004B7BB4">
      <w:pPr>
        <w:ind w:firstLine="567"/>
        <w:jc w:val="both"/>
        <w:rPr>
          <w:b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1.</w:t>
      </w:r>
      <w:r w:rsidRPr="00BA4A38">
        <w:rPr>
          <w:b/>
          <w:sz w:val="26"/>
          <w:szCs w:val="26"/>
          <w:lang w:eastAsia="en-US"/>
        </w:rPr>
        <w:t xml:space="preserve"> </w:t>
      </w:r>
      <w:r w:rsidRPr="00BA4A38">
        <w:rPr>
          <w:b/>
          <w:sz w:val="26"/>
          <w:szCs w:val="26"/>
        </w:rPr>
        <w:t>Доля налоговых поступлений от субъектов малого и среднего пре</w:t>
      </w:r>
      <w:r w:rsidRPr="00BA4A38">
        <w:rPr>
          <w:b/>
          <w:sz w:val="26"/>
          <w:szCs w:val="26"/>
        </w:rPr>
        <w:t>д</w:t>
      </w:r>
      <w:r w:rsidRPr="00BA4A38">
        <w:rPr>
          <w:b/>
          <w:sz w:val="26"/>
          <w:szCs w:val="26"/>
        </w:rPr>
        <w:t>принимательства в налоговых доходах бюджета города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проценты.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Определение показателя: показывает долю налоговых поступлений от суб</w:t>
      </w:r>
      <w:r w:rsidRPr="00BA4A38">
        <w:rPr>
          <w:bCs/>
          <w:color w:val="000000"/>
          <w:sz w:val="26"/>
          <w:szCs w:val="26"/>
        </w:rPr>
        <w:t>ъ</w:t>
      </w:r>
      <w:r w:rsidRPr="00BA4A38">
        <w:rPr>
          <w:bCs/>
          <w:color w:val="000000"/>
          <w:sz w:val="26"/>
          <w:szCs w:val="26"/>
        </w:rPr>
        <w:t>ектов малого и среднего предпринимательства в налоговых доходах бюджета г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>рода.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Алгоритм расчета показателя: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center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ДН = НСМСП/ НДГБ Х 100, где </w:t>
      </w:r>
    </w:p>
    <w:p w:rsidR="004B7BB4" w:rsidRPr="00BA4A38" w:rsidRDefault="004B7BB4" w:rsidP="004B7BB4">
      <w:pPr>
        <w:ind w:firstLine="567"/>
        <w:jc w:val="center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ДН - </w:t>
      </w:r>
      <w:r w:rsidRPr="00BA4A38">
        <w:rPr>
          <w:sz w:val="26"/>
          <w:szCs w:val="26"/>
        </w:rPr>
        <w:t>доля налоговых поступлений от субъектов малого и среднего предпр</w:t>
      </w:r>
      <w:r w:rsidRPr="00BA4A38">
        <w:rPr>
          <w:sz w:val="26"/>
          <w:szCs w:val="26"/>
        </w:rPr>
        <w:t>и</w:t>
      </w:r>
      <w:r w:rsidRPr="00BA4A38">
        <w:rPr>
          <w:sz w:val="26"/>
          <w:szCs w:val="26"/>
        </w:rPr>
        <w:t>нимательства в налоговых доходах бюджета города, %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НСМСП - </w:t>
      </w:r>
      <w:r w:rsidRPr="00BA4A38">
        <w:rPr>
          <w:sz w:val="26"/>
          <w:szCs w:val="26"/>
        </w:rPr>
        <w:t>налоговые поступления от субъектов малого и среднего предпр</w:t>
      </w:r>
      <w:r w:rsidRPr="00BA4A38">
        <w:rPr>
          <w:sz w:val="26"/>
          <w:szCs w:val="26"/>
        </w:rPr>
        <w:t>и</w:t>
      </w:r>
      <w:r w:rsidRPr="00BA4A38">
        <w:rPr>
          <w:sz w:val="26"/>
          <w:szCs w:val="26"/>
        </w:rPr>
        <w:t>нимательства, тыс.руб.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НДГБ – налоговые доходы </w:t>
      </w:r>
      <w:r w:rsidRPr="00BA4A38">
        <w:rPr>
          <w:sz w:val="26"/>
          <w:szCs w:val="26"/>
        </w:rPr>
        <w:t>бюджета города, тыс.руб.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по итогам полугодия - в срок до 1 сентября о</w:t>
      </w:r>
      <w:r w:rsidRPr="00BA4A38">
        <w:rPr>
          <w:sz w:val="26"/>
          <w:szCs w:val="26"/>
        </w:rPr>
        <w:t>т</w:t>
      </w:r>
      <w:r w:rsidRPr="00BA4A38">
        <w:rPr>
          <w:sz w:val="26"/>
          <w:szCs w:val="26"/>
        </w:rPr>
        <w:t>четного года, по итогам года - в срок до 10 июля года, следующего за отчетным.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и</w:t>
      </w:r>
      <w:r w:rsidR="00BB21BE">
        <w:rPr>
          <w:bCs/>
          <w:color w:val="000000"/>
          <w:sz w:val="26"/>
          <w:szCs w:val="26"/>
        </w:rPr>
        <w:t>нформация Межрайонной инспекции Федеральной н</w:t>
      </w:r>
      <w:r w:rsidRPr="00BA4A38">
        <w:rPr>
          <w:bCs/>
          <w:color w:val="000000"/>
          <w:sz w:val="26"/>
          <w:szCs w:val="26"/>
        </w:rPr>
        <w:t>ал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 xml:space="preserve">говой службы </w:t>
      </w:r>
      <w:r w:rsidR="00BB21BE">
        <w:rPr>
          <w:bCs/>
          <w:color w:val="000000"/>
          <w:sz w:val="26"/>
          <w:szCs w:val="26"/>
        </w:rPr>
        <w:t xml:space="preserve">России </w:t>
      </w:r>
      <w:r w:rsidRPr="00BA4A38">
        <w:rPr>
          <w:bCs/>
          <w:color w:val="000000"/>
          <w:sz w:val="26"/>
          <w:szCs w:val="26"/>
        </w:rPr>
        <w:t>№12 по Вологодской области.</w:t>
      </w:r>
    </w:p>
    <w:p w:rsidR="004B7BB4" w:rsidRPr="00BA4A38" w:rsidRDefault="004B7BB4" w:rsidP="004B7BB4">
      <w:pPr>
        <w:ind w:firstLine="567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2.</w:t>
      </w:r>
      <w:r w:rsidRPr="00BA4A38">
        <w:rPr>
          <w:bCs/>
          <w:color w:val="000000"/>
          <w:sz w:val="26"/>
          <w:szCs w:val="26"/>
        </w:rPr>
        <w:t xml:space="preserve"> </w:t>
      </w:r>
      <w:r w:rsidRPr="00BA4A38">
        <w:rPr>
          <w:b/>
          <w:sz w:val="26"/>
          <w:szCs w:val="26"/>
          <w:lang w:eastAsia="en-US"/>
        </w:rPr>
        <w:t>Доля субъектов малого и среднего предпринимательства, работающих в сфере услуг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проценты.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  <w:lang w:eastAsia="en-US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показывает долю </w:t>
      </w:r>
      <w:r w:rsidRPr="00BA4A38">
        <w:rPr>
          <w:sz w:val="26"/>
          <w:szCs w:val="26"/>
          <w:lang w:eastAsia="en-US"/>
        </w:rPr>
        <w:t>субъектов малого и среднего предпринимательства, работающих в сфере услуг.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  <w:lang w:eastAsia="en-US"/>
        </w:rPr>
      </w:pPr>
      <w:r w:rsidRPr="00BA4A38">
        <w:rPr>
          <w:sz w:val="26"/>
          <w:szCs w:val="26"/>
          <w:lang w:eastAsia="en-US"/>
        </w:rPr>
        <w:t>Сфера услуг включает следующие виды деятельности: гостиницы и рестор</w:t>
      </w:r>
      <w:r w:rsidRPr="00BA4A38">
        <w:rPr>
          <w:sz w:val="26"/>
          <w:szCs w:val="26"/>
          <w:lang w:eastAsia="en-US"/>
        </w:rPr>
        <w:t>а</w:t>
      </w:r>
      <w:r w:rsidRPr="00BA4A38">
        <w:rPr>
          <w:sz w:val="26"/>
          <w:szCs w:val="26"/>
          <w:lang w:eastAsia="en-US"/>
        </w:rPr>
        <w:t>ны; операции с недвижимым имуществом, аренда и предоставление услуг; образ</w:t>
      </w:r>
      <w:r w:rsidRPr="00BA4A38">
        <w:rPr>
          <w:sz w:val="26"/>
          <w:szCs w:val="26"/>
          <w:lang w:eastAsia="en-US"/>
        </w:rPr>
        <w:t>о</w:t>
      </w:r>
      <w:r w:rsidRPr="00BA4A38">
        <w:rPr>
          <w:sz w:val="26"/>
          <w:szCs w:val="26"/>
          <w:lang w:eastAsia="en-US"/>
        </w:rPr>
        <w:t xml:space="preserve">вание для взрослых и прочие виды образования; предоставление социальных услуг </w:t>
      </w:r>
      <w:r w:rsidRPr="00BA4A38">
        <w:rPr>
          <w:sz w:val="26"/>
          <w:szCs w:val="26"/>
          <w:lang w:eastAsia="en-US"/>
        </w:rPr>
        <w:lastRenderedPageBreak/>
        <w:t>(в здравоохранении); деятельность по организации отдыха и развлечений, культ</w:t>
      </w:r>
      <w:r w:rsidRPr="00BA4A38">
        <w:rPr>
          <w:sz w:val="26"/>
          <w:szCs w:val="26"/>
          <w:lang w:eastAsia="en-US"/>
        </w:rPr>
        <w:t>у</w:t>
      </w:r>
      <w:r w:rsidRPr="00BA4A38">
        <w:rPr>
          <w:sz w:val="26"/>
          <w:szCs w:val="26"/>
          <w:lang w:eastAsia="en-US"/>
        </w:rPr>
        <w:t>ры и спорта; предоставление персональных услуг.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Алгоритм расчета показателя: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tabs>
          <w:tab w:val="left" w:pos="1080"/>
        </w:tabs>
        <w:spacing w:before="120" w:after="120"/>
        <w:ind w:firstLine="720"/>
        <w:jc w:val="center"/>
        <w:rPr>
          <w:sz w:val="26"/>
          <w:szCs w:val="26"/>
        </w:rPr>
      </w:pPr>
      <w:r w:rsidRPr="00BA4A38">
        <w:rPr>
          <w:sz w:val="26"/>
          <w:szCs w:val="26"/>
        </w:rPr>
        <w:t>ДУ=У/О х 100, где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sz w:val="26"/>
          <w:szCs w:val="26"/>
        </w:rPr>
        <w:t xml:space="preserve">ДУ - </w:t>
      </w:r>
      <w:r w:rsidRPr="00BA4A38">
        <w:rPr>
          <w:bCs/>
          <w:sz w:val="26"/>
          <w:szCs w:val="26"/>
        </w:rPr>
        <w:t>доля субъектов МСП, работающих в сфере услуг, %,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bCs/>
          <w:sz w:val="26"/>
          <w:szCs w:val="26"/>
        </w:rPr>
        <w:t>У – количество субъектов МСП, работающих в сфере услуг, ед.,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bCs/>
          <w:sz w:val="26"/>
          <w:szCs w:val="26"/>
        </w:rPr>
        <w:t>О - общее количество субъектов МСП, ед.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по итогам года - в срок до 10 июля года, сл</w:t>
      </w:r>
      <w:r w:rsidRPr="00BA4A38">
        <w:rPr>
          <w:sz w:val="26"/>
          <w:szCs w:val="26"/>
        </w:rPr>
        <w:t>е</w:t>
      </w:r>
      <w:r w:rsidRPr="00BA4A38">
        <w:rPr>
          <w:sz w:val="26"/>
          <w:szCs w:val="26"/>
        </w:rPr>
        <w:t>дующего за отчетным.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Источник </w:t>
      </w:r>
      <w:r w:rsidR="00BB21BE">
        <w:rPr>
          <w:bCs/>
          <w:color w:val="000000"/>
          <w:sz w:val="26"/>
          <w:szCs w:val="26"/>
        </w:rPr>
        <w:t>данных: информация Межрайонной инспекции Федеральной н</w:t>
      </w:r>
      <w:r w:rsidRPr="00BA4A38">
        <w:rPr>
          <w:bCs/>
          <w:color w:val="000000"/>
          <w:sz w:val="26"/>
          <w:szCs w:val="26"/>
        </w:rPr>
        <w:t>ал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 xml:space="preserve">говой службы </w:t>
      </w:r>
      <w:r w:rsidR="00BB21BE">
        <w:rPr>
          <w:bCs/>
          <w:color w:val="000000"/>
          <w:sz w:val="26"/>
          <w:szCs w:val="26"/>
        </w:rPr>
        <w:t xml:space="preserve">России </w:t>
      </w:r>
      <w:r w:rsidRPr="00BA4A38">
        <w:rPr>
          <w:bCs/>
          <w:color w:val="000000"/>
          <w:sz w:val="26"/>
          <w:szCs w:val="26"/>
        </w:rPr>
        <w:t>№12 по Вологодской области.</w:t>
      </w:r>
    </w:p>
    <w:p w:rsidR="004B7BB4" w:rsidRPr="00BA4A38" w:rsidRDefault="004B7BB4" w:rsidP="004B7BB4">
      <w:pPr>
        <w:ind w:firstLine="567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ind w:firstLine="567"/>
        <w:jc w:val="both"/>
        <w:rPr>
          <w:b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 xml:space="preserve">3. </w:t>
      </w:r>
      <w:r w:rsidRPr="00BA4A38">
        <w:rPr>
          <w:b/>
          <w:sz w:val="26"/>
          <w:szCs w:val="26"/>
        </w:rPr>
        <w:t>Доля субъектов малого и среднего предпринимательства, работающих в сфере производства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проценты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  <w:lang w:eastAsia="en-US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показывает долю </w:t>
      </w:r>
      <w:r w:rsidRPr="00BA4A38">
        <w:rPr>
          <w:sz w:val="26"/>
          <w:szCs w:val="26"/>
          <w:lang w:eastAsia="en-US"/>
        </w:rPr>
        <w:t xml:space="preserve">субъектов малого и среднего предпринимательства, работающих в сфере производства.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Сфера производства </w:t>
      </w:r>
      <w:r w:rsidRPr="00BA4A38">
        <w:rPr>
          <w:sz w:val="26"/>
          <w:szCs w:val="26"/>
          <w:lang w:eastAsia="en-US"/>
        </w:rPr>
        <w:t>включает следующие виды деятельности: добыча поле</w:t>
      </w:r>
      <w:r w:rsidRPr="00BA4A38">
        <w:rPr>
          <w:sz w:val="26"/>
          <w:szCs w:val="26"/>
          <w:lang w:eastAsia="en-US"/>
        </w:rPr>
        <w:t>з</w:t>
      </w:r>
      <w:r w:rsidRPr="00BA4A38">
        <w:rPr>
          <w:sz w:val="26"/>
          <w:szCs w:val="26"/>
          <w:lang w:eastAsia="en-US"/>
        </w:rPr>
        <w:t>ных ископаемых; обрабатывающие производства; производство и распределение электроэнергии, газа и воды.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Алгоритм расчета показателя: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tabs>
          <w:tab w:val="left" w:pos="1080"/>
        </w:tabs>
        <w:spacing w:before="120" w:after="120"/>
        <w:ind w:firstLine="720"/>
        <w:jc w:val="center"/>
        <w:rPr>
          <w:sz w:val="26"/>
          <w:szCs w:val="26"/>
        </w:rPr>
      </w:pPr>
      <w:r w:rsidRPr="00BA4A38">
        <w:rPr>
          <w:sz w:val="26"/>
          <w:szCs w:val="26"/>
        </w:rPr>
        <w:t>ДП=П/О х 100, где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sz w:val="26"/>
          <w:szCs w:val="26"/>
        </w:rPr>
        <w:t xml:space="preserve">ДП - </w:t>
      </w:r>
      <w:r w:rsidRPr="00BA4A38">
        <w:rPr>
          <w:bCs/>
          <w:sz w:val="26"/>
          <w:szCs w:val="26"/>
        </w:rPr>
        <w:t>доля субъектов МСП, работающих в сфере производства,%,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bCs/>
          <w:sz w:val="26"/>
          <w:szCs w:val="26"/>
        </w:rPr>
        <w:t>П – количество субъектов МСП, работающих в сфере производства, ед.,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bCs/>
          <w:sz w:val="26"/>
          <w:szCs w:val="26"/>
        </w:rPr>
        <w:t>О - общее количество субъектов МСП, ед.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  <w:highlight w:val="yellow"/>
        </w:rPr>
      </w:pPr>
      <w:r w:rsidRPr="00BA4A38">
        <w:rPr>
          <w:sz w:val="26"/>
          <w:szCs w:val="26"/>
        </w:rPr>
        <w:t>Периодичность сбора данных: по итогам года - в срок до 10 июля года, сл</w:t>
      </w:r>
      <w:r w:rsidRPr="00BA4A38">
        <w:rPr>
          <w:sz w:val="26"/>
          <w:szCs w:val="26"/>
        </w:rPr>
        <w:t>е</w:t>
      </w:r>
      <w:r w:rsidRPr="00BA4A38">
        <w:rPr>
          <w:sz w:val="26"/>
          <w:szCs w:val="26"/>
        </w:rPr>
        <w:t>дующего за отчетным.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Источник </w:t>
      </w:r>
      <w:r w:rsidR="00BB21BE">
        <w:rPr>
          <w:bCs/>
          <w:color w:val="000000"/>
          <w:sz w:val="26"/>
          <w:szCs w:val="26"/>
        </w:rPr>
        <w:t>данных: информация Межрайонной инспекции Федеральной н</w:t>
      </w:r>
      <w:r w:rsidRPr="00BA4A38">
        <w:rPr>
          <w:bCs/>
          <w:color w:val="000000"/>
          <w:sz w:val="26"/>
          <w:szCs w:val="26"/>
        </w:rPr>
        <w:t>ал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>говой службы</w:t>
      </w:r>
      <w:r w:rsidR="00BB21BE">
        <w:rPr>
          <w:bCs/>
          <w:color w:val="000000"/>
          <w:sz w:val="26"/>
          <w:szCs w:val="26"/>
        </w:rPr>
        <w:t xml:space="preserve"> России </w:t>
      </w:r>
      <w:r w:rsidRPr="00BA4A38">
        <w:rPr>
          <w:bCs/>
          <w:color w:val="000000"/>
          <w:sz w:val="26"/>
          <w:szCs w:val="26"/>
        </w:rPr>
        <w:t>№12 по Вологодской области.</w:t>
      </w:r>
    </w:p>
    <w:p w:rsidR="004B7BB4" w:rsidRPr="00BA4A38" w:rsidRDefault="004B7BB4" w:rsidP="004B7BB4">
      <w:pPr>
        <w:ind w:firstLine="567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F25C8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A4A38">
        <w:rPr>
          <w:b/>
          <w:sz w:val="26"/>
          <w:szCs w:val="26"/>
        </w:rPr>
        <w:t>4. Количество субъектов малого предпринимательства, вновь зарег</w:t>
      </w:r>
      <w:r w:rsidRPr="00BA4A38">
        <w:rPr>
          <w:b/>
          <w:sz w:val="26"/>
          <w:szCs w:val="26"/>
        </w:rPr>
        <w:t>и</w:t>
      </w:r>
      <w:r w:rsidRPr="00BA4A38">
        <w:rPr>
          <w:b/>
          <w:sz w:val="26"/>
          <w:szCs w:val="26"/>
        </w:rPr>
        <w:t>стрированных в течение отчетного периода (</w:t>
      </w:r>
      <w:r w:rsidRPr="00BA4A38">
        <w:rPr>
          <w:b/>
          <w:bCs/>
          <w:sz w:val="26"/>
          <w:szCs w:val="26"/>
        </w:rPr>
        <w:t>включая вновь зарегистрир</w:t>
      </w:r>
      <w:r w:rsidRPr="00BA4A38">
        <w:rPr>
          <w:b/>
          <w:bCs/>
          <w:sz w:val="26"/>
          <w:szCs w:val="26"/>
        </w:rPr>
        <w:t>о</w:t>
      </w:r>
      <w:r w:rsidRPr="00BA4A38">
        <w:rPr>
          <w:b/>
          <w:bCs/>
          <w:sz w:val="26"/>
          <w:szCs w:val="26"/>
        </w:rPr>
        <w:t>ванных индивидуальных предпринимателей</w:t>
      </w:r>
      <w:r w:rsidRPr="00BA4A38">
        <w:rPr>
          <w:b/>
          <w:sz w:val="26"/>
          <w:szCs w:val="26"/>
        </w:rPr>
        <w:t>)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единица.</w:t>
      </w:r>
    </w:p>
    <w:p w:rsidR="004B7BB4" w:rsidRPr="00BA4A38" w:rsidRDefault="004B7BB4" w:rsidP="004B7BB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показывает количество </w:t>
      </w:r>
      <w:r w:rsidRPr="00BA4A38">
        <w:rPr>
          <w:sz w:val="26"/>
          <w:szCs w:val="26"/>
        </w:rPr>
        <w:t>субъектов малого предпр</w:t>
      </w:r>
      <w:r w:rsidRPr="00BA4A38">
        <w:rPr>
          <w:sz w:val="26"/>
          <w:szCs w:val="26"/>
        </w:rPr>
        <w:t>и</w:t>
      </w:r>
      <w:r w:rsidRPr="00BA4A38">
        <w:rPr>
          <w:sz w:val="26"/>
          <w:szCs w:val="26"/>
        </w:rPr>
        <w:t>нимательства, вновь зарегистрированных в течение отчетного периода (</w:t>
      </w:r>
      <w:r w:rsidRPr="00BA4A38">
        <w:rPr>
          <w:bCs/>
          <w:sz w:val="26"/>
          <w:szCs w:val="26"/>
        </w:rPr>
        <w:t>включая вновь зарегистрированных индивидуальных предпринимателей</w:t>
      </w:r>
      <w:r w:rsidRPr="00BA4A38">
        <w:rPr>
          <w:sz w:val="26"/>
          <w:szCs w:val="26"/>
        </w:rPr>
        <w:t>).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Алгоритм расчета показателя: данн</w:t>
      </w:r>
      <w:r w:rsidR="00BB21BE">
        <w:rPr>
          <w:bCs/>
          <w:color w:val="000000"/>
          <w:sz w:val="26"/>
          <w:szCs w:val="26"/>
        </w:rPr>
        <w:t>ые, представляемые Межрайонной и</w:t>
      </w:r>
      <w:r w:rsidRPr="00BA4A38">
        <w:rPr>
          <w:bCs/>
          <w:color w:val="000000"/>
          <w:sz w:val="26"/>
          <w:szCs w:val="26"/>
        </w:rPr>
        <w:t>н</w:t>
      </w:r>
      <w:r w:rsidRPr="00BA4A38">
        <w:rPr>
          <w:bCs/>
          <w:color w:val="000000"/>
          <w:sz w:val="26"/>
          <w:szCs w:val="26"/>
        </w:rPr>
        <w:t>спек</w:t>
      </w:r>
      <w:r w:rsidR="00BB21BE">
        <w:rPr>
          <w:bCs/>
          <w:color w:val="000000"/>
          <w:sz w:val="26"/>
          <w:szCs w:val="26"/>
        </w:rPr>
        <w:t>цией Федеральной н</w:t>
      </w:r>
      <w:r w:rsidRPr="00BA4A38">
        <w:rPr>
          <w:bCs/>
          <w:color w:val="000000"/>
          <w:sz w:val="26"/>
          <w:szCs w:val="26"/>
        </w:rPr>
        <w:t xml:space="preserve">алоговой службы </w:t>
      </w:r>
      <w:r w:rsidR="00BB21BE">
        <w:rPr>
          <w:bCs/>
          <w:color w:val="000000"/>
          <w:sz w:val="26"/>
          <w:szCs w:val="26"/>
        </w:rPr>
        <w:t xml:space="preserve">России </w:t>
      </w:r>
      <w:r w:rsidRPr="00BA4A38">
        <w:rPr>
          <w:bCs/>
          <w:color w:val="000000"/>
          <w:sz w:val="26"/>
          <w:szCs w:val="26"/>
        </w:rPr>
        <w:t>№12 по Вологодской области, по запросу мэрии города.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ежеквартально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информация Межрайонной Инспекции Федеральной Нал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>говой службы №12 по Вологодской области.</w:t>
      </w:r>
    </w:p>
    <w:p w:rsidR="004B7BB4" w:rsidRPr="00BA4A38" w:rsidRDefault="004B7BB4" w:rsidP="004B7BB4">
      <w:pPr>
        <w:ind w:firstLine="567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lastRenderedPageBreak/>
        <w:t>5. Количество проинформированных и участников мероприятий (без учета информирования через СМИ)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человек.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</w:t>
      </w:r>
      <w:r w:rsidRPr="00BA4A38">
        <w:rPr>
          <w:sz w:val="26"/>
          <w:szCs w:val="26"/>
        </w:rPr>
        <w:t xml:space="preserve">определяет количество </w:t>
      </w:r>
      <w:r w:rsidRPr="00BA4A38">
        <w:rPr>
          <w:bCs/>
          <w:color w:val="000000"/>
          <w:sz w:val="26"/>
          <w:szCs w:val="26"/>
        </w:rPr>
        <w:t>проинформированных о м</w:t>
      </w:r>
      <w:r w:rsidRPr="00BA4A38">
        <w:rPr>
          <w:bCs/>
          <w:color w:val="000000"/>
          <w:sz w:val="26"/>
          <w:szCs w:val="26"/>
        </w:rPr>
        <w:t>е</w:t>
      </w:r>
      <w:r w:rsidRPr="00BA4A38">
        <w:rPr>
          <w:bCs/>
          <w:color w:val="000000"/>
          <w:sz w:val="26"/>
          <w:szCs w:val="26"/>
        </w:rPr>
        <w:t>роприятиях, направленных на поддержку и развитие бизнеса путем электронной рассылки, телефонных звонков, устных сообщений, раздаточного материала, и участников мероприятий (без учета информирования через СМИ)</w:t>
      </w:r>
      <w:r w:rsidR="000E7C62" w:rsidRPr="00BA4A38">
        <w:rPr>
          <w:bCs/>
          <w:color w:val="000000"/>
          <w:sz w:val="26"/>
          <w:szCs w:val="26"/>
        </w:rPr>
        <w:t>.</w:t>
      </w:r>
      <w:r w:rsidRPr="00BA4A38">
        <w:rPr>
          <w:bCs/>
          <w:color w:val="000000"/>
          <w:sz w:val="26"/>
          <w:szCs w:val="26"/>
        </w:rPr>
        <w:t xml:space="preserve"> 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Алгоритм расчета показателя: суммарное количество проведенных меропри</w:t>
      </w:r>
      <w:r w:rsidRPr="00BA4A38">
        <w:rPr>
          <w:bCs/>
          <w:color w:val="000000"/>
          <w:sz w:val="26"/>
          <w:szCs w:val="26"/>
        </w:rPr>
        <w:t>я</w:t>
      </w:r>
      <w:r w:rsidRPr="00BA4A38">
        <w:rPr>
          <w:bCs/>
          <w:color w:val="000000"/>
          <w:sz w:val="26"/>
          <w:szCs w:val="26"/>
        </w:rPr>
        <w:t>тий.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ежеквартально.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отчеты ответственного исполнителя, соисполнителя, участника муниципальной программы.</w:t>
      </w:r>
    </w:p>
    <w:p w:rsidR="004B7BB4" w:rsidRPr="00BA4A38" w:rsidRDefault="004B7BB4" w:rsidP="004B7BB4">
      <w:pPr>
        <w:tabs>
          <w:tab w:val="left" w:pos="567"/>
        </w:tabs>
        <w:ind w:firstLine="567"/>
        <w:jc w:val="both"/>
        <w:rPr>
          <w:b/>
          <w:bCs/>
          <w:color w:val="000000"/>
          <w:sz w:val="26"/>
          <w:szCs w:val="26"/>
        </w:rPr>
      </w:pPr>
    </w:p>
    <w:p w:rsidR="004B7BB4" w:rsidRPr="00BA4A38" w:rsidRDefault="00615691" w:rsidP="00615691">
      <w:pPr>
        <w:pStyle w:val="affffc"/>
        <w:ind w:left="0" w:firstLine="567"/>
        <w:jc w:val="both"/>
        <w:rPr>
          <w:b/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 xml:space="preserve">6. </w:t>
      </w:r>
      <w:r w:rsidR="004B7BB4" w:rsidRPr="00BA4A38">
        <w:rPr>
          <w:b/>
          <w:bCs/>
          <w:color w:val="000000"/>
          <w:sz w:val="26"/>
          <w:szCs w:val="26"/>
        </w:rPr>
        <w:t>Количество проведенных мероприятий, в том числе информационных, направленных на развитие бизнеса на конец отчетного года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единица.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</w:t>
      </w:r>
      <w:r w:rsidRPr="00BA4A38">
        <w:rPr>
          <w:sz w:val="26"/>
          <w:szCs w:val="26"/>
        </w:rPr>
        <w:t xml:space="preserve">определяет количество проведенных мероприятий: деловых, информационных, образовательных и </w:t>
      </w:r>
      <w:r w:rsidR="000E7C62" w:rsidRPr="00BA4A38">
        <w:rPr>
          <w:sz w:val="26"/>
          <w:szCs w:val="26"/>
        </w:rPr>
        <w:t>иных мероприятий, направленных на развитие бизнеса</w:t>
      </w:r>
      <w:r w:rsidRPr="00BA4A38">
        <w:rPr>
          <w:sz w:val="26"/>
          <w:szCs w:val="26"/>
        </w:rPr>
        <w:t>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Алгоритм расчета показателя: суммарное количество проведенных меропри</w:t>
      </w:r>
      <w:r w:rsidRPr="00BA4A38">
        <w:rPr>
          <w:bCs/>
          <w:color w:val="000000"/>
          <w:sz w:val="26"/>
          <w:szCs w:val="26"/>
        </w:rPr>
        <w:t>я</w:t>
      </w:r>
      <w:r w:rsidRPr="00BA4A38">
        <w:rPr>
          <w:bCs/>
          <w:color w:val="000000"/>
          <w:sz w:val="26"/>
          <w:szCs w:val="26"/>
        </w:rPr>
        <w:t>тий.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ежеквартально.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отчеты ответственного исполнителя, соисполнителя, участника муниципальной программы.</w:t>
      </w:r>
    </w:p>
    <w:p w:rsidR="004B7BB4" w:rsidRPr="00BA4A38" w:rsidRDefault="004B7BB4" w:rsidP="004B7BB4">
      <w:pPr>
        <w:ind w:firstLine="567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 xml:space="preserve">7. Количество оказанных </w:t>
      </w:r>
      <w:r w:rsidR="00135568" w:rsidRPr="00BA4A38">
        <w:rPr>
          <w:b/>
          <w:bCs/>
          <w:color w:val="000000"/>
          <w:sz w:val="26"/>
          <w:szCs w:val="26"/>
        </w:rPr>
        <w:t>консультаций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единица.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</w:t>
      </w:r>
      <w:r w:rsidRPr="00BA4A38">
        <w:rPr>
          <w:sz w:val="26"/>
          <w:szCs w:val="26"/>
        </w:rPr>
        <w:t>определяет количество проведенных консультаций по созданию и ведению собственного дела, по программам поддержки малого</w:t>
      </w:r>
      <w:r w:rsidR="00615691" w:rsidRPr="00BA4A38">
        <w:rPr>
          <w:sz w:val="26"/>
          <w:szCs w:val="26"/>
        </w:rPr>
        <w:t xml:space="preserve"> и среднего предпринимательства</w:t>
      </w:r>
      <w:r w:rsidR="00AC6629" w:rsidRPr="00BA4A38">
        <w:rPr>
          <w:sz w:val="26"/>
          <w:szCs w:val="26"/>
        </w:rPr>
        <w:t xml:space="preserve"> (устно, по телефону, в режиме он-лайн и т.п.).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Алгоритм расчета показателя: суммарное количество проведенных консул</w:t>
      </w:r>
      <w:r w:rsidRPr="00BA4A38">
        <w:rPr>
          <w:bCs/>
          <w:color w:val="000000"/>
          <w:sz w:val="26"/>
          <w:szCs w:val="26"/>
        </w:rPr>
        <w:t>ь</w:t>
      </w:r>
      <w:r w:rsidRPr="00BA4A38">
        <w:rPr>
          <w:bCs/>
          <w:color w:val="000000"/>
          <w:sz w:val="26"/>
          <w:szCs w:val="26"/>
        </w:rPr>
        <w:t>таций.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ежеквартально.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отчеты ответственного исполнителя, соисполнителя, участника муниципальной программы.</w:t>
      </w:r>
    </w:p>
    <w:p w:rsidR="004B7BB4" w:rsidRPr="00BA4A38" w:rsidRDefault="004B7BB4" w:rsidP="004B7BB4">
      <w:pPr>
        <w:tabs>
          <w:tab w:val="left" w:pos="567"/>
        </w:tabs>
        <w:ind w:firstLine="567"/>
        <w:jc w:val="both"/>
        <w:rPr>
          <w:b/>
          <w:bCs/>
          <w:color w:val="000000"/>
          <w:sz w:val="26"/>
          <w:szCs w:val="26"/>
        </w:rPr>
      </w:pPr>
    </w:p>
    <w:p w:rsidR="003E4DC7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  <w:sectPr w:rsidR="003E4DC7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3E4DC7">
        <w:rPr>
          <w:rFonts w:eastAsiaTheme="minorEastAsia"/>
          <w:b/>
          <w:bCs/>
        </w:rPr>
        <w:lastRenderedPageBreak/>
        <w:t>Приложение 1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3E4DC7">
        <w:rPr>
          <w:rFonts w:eastAsiaTheme="minorEastAsia"/>
          <w:b/>
          <w:bCs/>
        </w:rPr>
        <w:t xml:space="preserve">к муниципальной </w:t>
      </w:r>
      <w:hyperlink w:anchor="sub_10000" w:history="1">
        <w:r w:rsidRPr="003E4DC7">
          <w:rPr>
            <w:rFonts w:eastAsiaTheme="minorEastAsia"/>
            <w:b/>
            <w:bCs/>
          </w:rPr>
          <w:t>программе</w:t>
        </w:r>
      </w:hyperlink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11199"/>
        <w:rPr>
          <w:rFonts w:eastAsiaTheme="minorEastAsia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12758"/>
        <w:rPr>
          <w:rFonts w:eastAsiaTheme="minorEastAsia"/>
        </w:rPr>
      </w:pPr>
      <w:bookmarkStart w:id="19" w:name="sub_201"/>
      <w:r w:rsidRPr="003E4DC7">
        <w:rPr>
          <w:rFonts w:eastAsiaTheme="minorEastAsia"/>
          <w:b/>
          <w:bCs/>
        </w:rPr>
        <w:t>Таблица 1</w:t>
      </w:r>
    </w:p>
    <w:bookmarkEnd w:id="19"/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3E4DC7">
        <w:rPr>
          <w:rFonts w:eastAsiaTheme="minorEastAsia"/>
          <w:bCs/>
          <w:sz w:val="26"/>
          <w:szCs w:val="26"/>
        </w:rPr>
        <w:t xml:space="preserve">Информация о показателях (индикаторах) муниципальной программы и их значениях 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1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851"/>
        <w:gridCol w:w="850"/>
        <w:gridCol w:w="851"/>
        <w:gridCol w:w="850"/>
        <w:gridCol w:w="850"/>
        <w:gridCol w:w="850"/>
        <w:gridCol w:w="6238"/>
      </w:tblGrid>
      <w:tr w:rsidR="003E4DC7" w:rsidRPr="003E4DC7" w:rsidTr="003E4DC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Показатель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(индикатор) (наим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Ед. изм.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Значение показателя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Взаимосвязь с городскими стратегическими показателями</w:t>
            </w:r>
          </w:p>
        </w:tc>
      </w:tr>
      <w:tr w:rsidR="003E4DC7" w:rsidRPr="003E4DC7" w:rsidTr="003E4DC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2012 год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2017 год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lang w:eastAsia="en-US"/>
              </w:rPr>
              <w:t>Доля налоговых п</w:t>
            </w:r>
            <w:r w:rsidRPr="003E4DC7">
              <w:rPr>
                <w:rFonts w:eastAsiaTheme="minorEastAsia"/>
                <w:lang w:eastAsia="en-US"/>
              </w:rPr>
              <w:t>о</w:t>
            </w:r>
            <w:r w:rsidRPr="003E4DC7">
              <w:rPr>
                <w:rFonts w:eastAsiaTheme="minorEastAsia"/>
                <w:lang w:eastAsia="en-US"/>
              </w:rPr>
              <w:t>ступлений от субъе</w:t>
            </w:r>
            <w:r w:rsidRPr="003E4DC7">
              <w:rPr>
                <w:rFonts w:eastAsiaTheme="minorEastAsia"/>
                <w:lang w:eastAsia="en-US"/>
              </w:rPr>
              <w:t>к</w:t>
            </w:r>
            <w:r w:rsidRPr="003E4DC7">
              <w:rPr>
                <w:rFonts w:eastAsiaTheme="minorEastAsia"/>
                <w:lang w:eastAsia="en-US"/>
              </w:rPr>
              <w:t>тов малого и среднего предпринимательства в налоговых доходах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31,3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Доля субъектов МСП, работающих в сфере услуг 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физических лиц, обученных созданию собственн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го дела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предпринимателей, прошедших обучение по обр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зовательным программам, направленным на развитие бизнеса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lang w:eastAsia="en-US"/>
              </w:rPr>
              <w:t>Доля субъектов мал</w:t>
            </w:r>
            <w:r w:rsidRPr="003E4DC7">
              <w:rPr>
                <w:rFonts w:eastAsiaTheme="minorEastAsia"/>
                <w:lang w:eastAsia="en-US"/>
              </w:rPr>
              <w:t>о</w:t>
            </w:r>
            <w:r w:rsidRPr="003E4DC7">
              <w:rPr>
                <w:rFonts w:eastAsiaTheme="minorEastAsia"/>
                <w:lang w:eastAsia="en-US"/>
              </w:rPr>
              <w:t>го и среднего пре</w:t>
            </w:r>
            <w:r w:rsidRPr="003E4DC7">
              <w:rPr>
                <w:rFonts w:eastAsiaTheme="minorEastAsia"/>
                <w:lang w:eastAsia="en-US"/>
              </w:rPr>
              <w:t>д</w:t>
            </w:r>
            <w:r w:rsidRPr="003E4DC7">
              <w:rPr>
                <w:rFonts w:eastAsiaTheme="minorEastAsia"/>
                <w:lang w:eastAsia="en-US"/>
              </w:rPr>
              <w:t>принимательства, р</w:t>
            </w:r>
            <w:r w:rsidRPr="003E4DC7">
              <w:rPr>
                <w:rFonts w:eastAsiaTheme="minorEastAsia"/>
                <w:lang w:eastAsia="en-US"/>
              </w:rPr>
              <w:t>а</w:t>
            </w:r>
            <w:r w:rsidRPr="003E4DC7">
              <w:rPr>
                <w:rFonts w:eastAsiaTheme="minorEastAsia"/>
                <w:lang w:eastAsia="en-US"/>
              </w:rPr>
              <w:t>ботающих в сфере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Доля субъектов мал</w:t>
            </w:r>
            <w:r w:rsidRPr="003E4DC7">
              <w:rPr>
                <w:rFonts w:eastAsiaTheme="minorEastAsia"/>
              </w:rPr>
              <w:t>о</w:t>
            </w:r>
            <w:r w:rsidRPr="003E4DC7">
              <w:rPr>
                <w:rFonts w:eastAsiaTheme="minorEastAsia"/>
              </w:rPr>
              <w:t>го и среднего пре</w:t>
            </w:r>
            <w:r w:rsidRPr="003E4DC7">
              <w:rPr>
                <w:rFonts w:eastAsiaTheme="minorEastAsia"/>
              </w:rPr>
              <w:t>д</w:t>
            </w:r>
            <w:r w:rsidRPr="003E4DC7">
              <w:rPr>
                <w:rFonts w:eastAsiaTheme="minorEastAsia"/>
              </w:rPr>
              <w:t>принимательства, р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>ботающих в сфере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3E4DC7">
              <w:rPr>
                <w:rFonts w:eastAsiaTheme="minorEastAsia"/>
              </w:rPr>
              <w:t>Количество субъектов малого предприним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>тельства, вновь зар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гистрированных в т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lastRenderedPageBreak/>
              <w:t>чение отчетного п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риода (</w:t>
            </w:r>
            <w:r w:rsidRPr="003E4DC7">
              <w:rPr>
                <w:rFonts w:eastAsiaTheme="minorEastAsia"/>
                <w:bCs/>
              </w:rPr>
              <w:t>включая вновь зарегистрированных индивидуальных предпринимателей</w:t>
            </w:r>
            <w:r w:rsidRPr="003E4DC7">
              <w:rPr>
                <w:rFonts w:eastAsiaTheme="minor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</w:t>
            </w:r>
            <w:r w:rsidRPr="003E4DC7">
              <w:rPr>
                <w:rFonts w:eastAsiaTheme="minorEastAsia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Доля налоговых поступлений от субъектов МСП  в налоговых доходах бюджета города 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Количество </w:t>
            </w:r>
            <w:r w:rsidRPr="003E4DC7">
              <w:rPr>
                <w:rFonts w:eastAsiaTheme="minorEastAsia"/>
                <w:color w:val="000000"/>
              </w:rPr>
              <w:t>прои</w:t>
            </w:r>
            <w:r w:rsidRPr="003E4DC7">
              <w:rPr>
                <w:rFonts w:eastAsiaTheme="minorEastAsia"/>
                <w:color w:val="000000"/>
              </w:rPr>
              <w:t>н</w:t>
            </w:r>
            <w:r w:rsidRPr="003E4DC7">
              <w:rPr>
                <w:rFonts w:eastAsiaTheme="minorEastAsia"/>
                <w:color w:val="000000"/>
              </w:rPr>
              <w:t>формированных</w:t>
            </w:r>
            <w:r w:rsidRPr="003E4DC7">
              <w:rPr>
                <w:rFonts w:eastAsiaTheme="minorEastAsia"/>
              </w:rPr>
              <w:t xml:space="preserve"> и участников меропри</w:t>
            </w:r>
            <w:r w:rsidRPr="003E4DC7">
              <w:rPr>
                <w:rFonts w:eastAsiaTheme="minorEastAsia"/>
              </w:rPr>
              <w:t>я</w:t>
            </w:r>
            <w:r w:rsidRPr="003E4DC7">
              <w:rPr>
                <w:rFonts w:eastAsiaTheme="minorEastAsia"/>
              </w:rPr>
              <w:t>тий (без учета инфо</w:t>
            </w:r>
            <w:r w:rsidRPr="003E4DC7">
              <w:rPr>
                <w:rFonts w:eastAsiaTheme="minorEastAsia"/>
              </w:rPr>
              <w:t>р</w:t>
            </w:r>
            <w:r w:rsidRPr="003E4DC7">
              <w:rPr>
                <w:rFonts w:eastAsiaTheme="minorEastAsia"/>
              </w:rPr>
              <w:t>мирования через СМИ)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green"/>
              </w:rPr>
            </w:pPr>
            <w:r w:rsidRPr="003E4DC7">
              <w:rPr>
                <w:rFonts w:eastAsiaTheme="minorEastAsia"/>
              </w:rPr>
              <w:t>6294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физических лиц, обученных созданию собственн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го дела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предпринимателей, прошедших обучение по обр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зовательным программам, направленным на развитие бизнеса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lang w:eastAsia="en-US"/>
              </w:rPr>
              <w:t>Количество проведе</w:t>
            </w:r>
            <w:r w:rsidRPr="003E4DC7">
              <w:rPr>
                <w:rFonts w:eastAsiaTheme="minorEastAsia"/>
                <w:lang w:eastAsia="en-US"/>
              </w:rPr>
              <w:t>н</w:t>
            </w:r>
            <w:r w:rsidRPr="003E4DC7">
              <w:rPr>
                <w:rFonts w:eastAsiaTheme="minorEastAsia"/>
                <w:lang w:eastAsia="en-US"/>
              </w:rPr>
              <w:t>ных мероприятий, в том числе информ</w:t>
            </w:r>
            <w:r w:rsidRPr="003E4DC7">
              <w:rPr>
                <w:rFonts w:eastAsiaTheme="minorEastAsia"/>
                <w:lang w:eastAsia="en-US"/>
              </w:rPr>
              <w:t>а</w:t>
            </w:r>
            <w:r w:rsidRPr="003E4DC7">
              <w:rPr>
                <w:rFonts w:eastAsiaTheme="minorEastAsia"/>
                <w:lang w:eastAsia="en-US"/>
              </w:rPr>
              <w:t>ционных, направле</w:t>
            </w:r>
            <w:r w:rsidRPr="003E4DC7">
              <w:rPr>
                <w:rFonts w:eastAsiaTheme="minorEastAsia"/>
                <w:lang w:eastAsia="en-US"/>
              </w:rPr>
              <w:t>н</w:t>
            </w:r>
            <w:r w:rsidRPr="003E4DC7">
              <w:rPr>
                <w:rFonts w:eastAsiaTheme="minorEastAsia"/>
                <w:lang w:eastAsia="en-US"/>
              </w:rPr>
              <w:t>ных на развитие би</w:t>
            </w:r>
            <w:r w:rsidRPr="003E4DC7">
              <w:rPr>
                <w:rFonts w:eastAsiaTheme="minorEastAsia"/>
                <w:lang w:eastAsia="en-US"/>
              </w:rPr>
              <w:t>з</w:t>
            </w:r>
            <w:r w:rsidRPr="003E4DC7">
              <w:rPr>
                <w:rFonts w:eastAsiaTheme="minorEastAsia"/>
                <w:lang w:eastAsia="en-US"/>
              </w:rPr>
              <w:t>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green"/>
              </w:rPr>
            </w:pPr>
            <w:r w:rsidRPr="003E4DC7">
              <w:rPr>
                <w:rFonts w:eastAsiaTheme="minorEastAsia"/>
              </w:rPr>
              <w:t>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1500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физических лиц, обученных созданию собственн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го дела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предпринимателей, прошедших обучение по обр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зовательным программам, направленным на развитие бизнеса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lang w:eastAsia="en-US"/>
              </w:rPr>
              <w:t>Количество оказа</w:t>
            </w:r>
            <w:r w:rsidRPr="003E4DC7">
              <w:rPr>
                <w:rFonts w:eastAsiaTheme="minorEastAsia"/>
                <w:lang w:eastAsia="en-US"/>
              </w:rPr>
              <w:t>н</w:t>
            </w:r>
            <w:r w:rsidRPr="003E4DC7">
              <w:rPr>
                <w:rFonts w:eastAsiaTheme="minorEastAsia"/>
                <w:lang w:eastAsia="en-US"/>
              </w:rPr>
              <w:t>ных консультаций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green"/>
              </w:rPr>
            </w:pPr>
            <w:r w:rsidRPr="003E4DC7">
              <w:rPr>
                <w:rFonts w:eastAsiaTheme="minorEastAsia"/>
              </w:rPr>
              <w:t>8664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</w:tc>
      </w:tr>
    </w:tbl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  <w:bookmarkStart w:id="20" w:name="sub_203"/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</w:rPr>
      </w:pPr>
      <w:r w:rsidRPr="003E4DC7">
        <w:rPr>
          <w:rFonts w:eastAsiaTheme="minorEastAsia"/>
          <w:b/>
          <w:bCs/>
        </w:rPr>
        <w:lastRenderedPageBreak/>
        <w:t>Таблица 2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3E4DC7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"/>
        <w:gridCol w:w="3001"/>
        <w:gridCol w:w="1959"/>
        <w:gridCol w:w="1129"/>
        <w:gridCol w:w="1275"/>
        <w:gridCol w:w="1701"/>
        <w:gridCol w:w="1984"/>
        <w:gridCol w:w="3402"/>
      </w:tblGrid>
      <w:tr w:rsidR="003E4DC7" w:rsidRPr="003E4DC7" w:rsidTr="003E4DC7">
        <w:trPr>
          <w:tblHeader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№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Ожидаемый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непосре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ственный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результат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(краткое оп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Последствия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нереализации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основного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Связь с показателями муниц</w:t>
            </w:r>
            <w:r>
              <w:rPr>
                <w:rFonts w:eastAsiaTheme="minorEastAsia"/>
                <w:sz w:val="22"/>
                <w:szCs w:val="22"/>
              </w:rPr>
              <w:t>и</w:t>
            </w:r>
            <w:r>
              <w:rPr>
                <w:rFonts w:eastAsiaTheme="minorEastAsia"/>
                <w:sz w:val="22"/>
                <w:szCs w:val="22"/>
              </w:rPr>
              <w:t>пальной п</w:t>
            </w:r>
            <w:r w:rsidRPr="003E4DC7">
              <w:rPr>
                <w:rFonts w:eastAsiaTheme="minorEastAsia"/>
                <w:sz w:val="22"/>
                <w:szCs w:val="22"/>
              </w:rPr>
              <w:t>рограммы</w:t>
            </w:r>
          </w:p>
        </w:tc>
      </w:tr>
      <w:tr w:rsidR="003E4DC7" w:rsidRPr="003E4DC7" w:rsidTr="003E4DC7">
        <w:trPr>
          <w:tblHeader/>
        </w:trPr>
        <w:tc>
          <w:tcPr>
            <w:tcW w:w="5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начала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реализ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окончания реализ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</w:tr>
      <w:tr w:rsidR="003E4DC7" w:rsidRPr="003E4DC7" w:rsidTr="003E4DC7">
        <w:trPr>
          <w:trHeight w:val="313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1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</w:rPr>
              <w:t>Обеспечение деятельности организации, образующей инфраструктуру поддер</w:t>
            </w:r>
            <w:r w:rsidRPr="003E4DC7">
              <w:rPr>
                <w:rFonts w:eastAsiaTheme="minorEastAsia"/>
              </w:rPr>
              <w:t>ж</w:t>
            </w:r>
            <w:r w:rsidRPr="003E4DC7">
              <w:rPr>
                <w:rFonts w:eastAsiaTheme="minorEastAsia"/>
              </w:rPr>
              <w:t>ки субъектов малого и среднего предприним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>тельства: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 НП «Агентство Городского Развития»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тики мэрии, НП «Агентство Г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тия» - участник программы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Осуществление деятельности НП «Агентство Городского Развития», направленной на поддержку предприним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Невозможность исполнения о</w:t>
            </w:r>
            <w:r w:rsidRPr="003E4DC7">
              <w:rPr>
                <w:rFonts w:eastAsiaTheme="minorEastAsia"/>
                <w:sz w:val="22"/>
                <w:szCs w:val="22"/>
              </w:rPr>
              <w:t>с</w:t>
            </w:r>
            <w:r w:rsidRPr="003E4DC7">
              <w:rPr>
                <w:rFonts w:eastAsiaTheme="minorEastAsia"/>
                <w:sz w:val="22"/>
                <w:szCs w:val="22"/>
              </w:rPr>
              <w:t>новных функций НП «Агентство Городского Разв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проинформирова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ных и участников мероприятий (без учета информирования через СМИ) на конец отчетного года.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приятий, в том числе информ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ционных, направленных на ра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витие бизнеса.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таций.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субъектов малого предпринимательства, вновь 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регистрированных в течение о</w:t>
            </w:r>
            <w:r w:rsidRPr="003E4DC7">
              <w:rPr>
                <w:rFonts w:eastAsiaTheme="minorEastAsia"/>
                <w:sz w:val="22"/>
                <w:szCs w:val="22"/>
              </w:rPr>
              <w:t>т</w:t>
            </w:r>
            <w:r w:rsidRPr="003E4DC7">
              <w:rPr>
                <w:rFonts w:eastAsiaTheme="minorEastAsia"/>
                <w:sz w:val="22"/>
                <w:szCs w:val="22"/>
              </w:rPr>
              <w:t>четного периода (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включая вновь зарегистрированных индивид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альных предпринимателей</w:t>
            </w:r>
            <w:r w:rsidRPr="003E4DC7">
              <w:rPr>
                <w:rFonts w:eastAsiaTheme="minorEastAsia"/>
                <w:sz w:val="22"/>
                <w:szCs w:val="22"/>
              </w:rPr>
              <w:t>).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поступлений от субъектов малого и среднего предпринимательства в налог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вых доходах бюджета города.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тающих в сфере услуг.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>
              <w:rPr>
                <w:rFonts w:eastAsiaTheme="minorEastAsia"/>
                <w:sz w:val="22"/>
                <w:szCs w:val="22"/>
              </w:rPr>
              <w:t>тающих в сфере производства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2 Субсидии организациям, о</w:t>
            </w:r>
            <w:r w:rsidRPr="003E4DC7">
              <w:rPr>
                <w:rFonts w:eastAsiaTheme="minorEastAsia"/>
                <w:sz w:val="22"/>
                <w:szCs w:val="22"/>
              </w:rPr>
              <w:t>б</w:t>
            </w:r>
            <w:r w:rsidRPr="003E4DC7">
              <w:rPr>
                <w:rFonts w:eastAsiaTheme="minorEastAsia"/>
                <w:sz w:val="22"/>
                <w:szCs w:val="22"/>
              </w:rPr>
              <w:t>разующим инфраструктуру поддержки МСП: Волого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>ская торгово-промышленная палата (членский взнос)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тики </w:t>
            </w:r>
            <w:r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Возможность участия в дел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вых меропри</w:t>
            </w:r>
            <w:r w:rsidRPr="003E4DC7">
              <w:rPr>
                <w:rFonts w:eastAsiaTheme="minorEastAsia"/>
                <w:sz w:val="22"/>
                <w:szCs w:val="22"/>
              </w:rPr>
              <w:t>я</w:t>
            </w:r>
            <w:r w:rsidRPr="003E4DC7">
              <w:rPr>
                <w:rFonts w:eastAsiaTheme="minorEastAsia"/>
                <w:sz w:val="22"/>
                <w:szCs w:val="22"/>
              </w:rPr>
              <w:t>тиях и орган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зации мер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приятий о</w:t>
            </w:r>
            <w:r w:rsidRPr="003E4DC7">
              <w:rPr>
                <w:rFonts w:eastAsiaTheme="minorEastAsia"/>
                <w:sz w:val="22"/>
                <w:szCs w:val="22"/>
              </w:rPr>
              <w:t>б</w:t>
            </w:r>
            <w:r w:rsidRPr="003E4DC7">
              <w:rPr>
                <w:rFonts w:eastAsiaTheme="minorEastAsia"/>
                <w:sz w:val="22"/>
                <w:szCs w:val="22"/>
              </w:rPr>
              <w:t>ластного и ро</w:t>
            </w:r>
            <w:r w:rsidRPr="003E4DC7">
              <w:rPr>
                <w:rFonts w:eastAsiaTheme="minorEastAsia"/>
                <w:sz w:val="22"/>
                <w:szCs w:val="22"/>
              </w:rPr>
              <w:t>с</w:t>
            </w:r>
            <w:r w:rsidRPr="003E4DC7">
              <w:rPr>
                <w:rFonts w:eastAsiaTheme="minorEastAsia"/>
                <w:sz w:val="22"/>
                <w:szCs w:val="22"/>
              </w:rPr>
              <w:t>сийского уро</w:t>
            </w:r>
            <w:r w:rsidRPr="003E4DC7">
              <w:rPr>
                <w:rFonts w:eastAsiaTheme="minorEastAsia"/>
                <w:sz w:val="22"/>
                <w:szCs w:val="22"/>
              </w:rPr>
              <w:t>в</w:t>
            </w:r>
            <w:r w:rsidRPr="003E4DC7">
              <w:rPr>
                <w:rFonts w:eastAsiaTheme="minorEastAsia"/>
                <w:sz w:val="22"/>
                <w:szCs w:val="22"/>
              </w:rPr>
              <w:t>ня на террит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рии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Снижение дел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проинформирова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ных и участников мероприятий (без учета информирования через СМИ) на конец отчетного года.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приятий, в том числе информ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ционных, направленных на ра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витие бизнеса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Основное мероприятие 3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Оказание имущественной поддержки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Комитет по управлению им</w:t>
            </w:r>
            <w:r w:rsidRPr="003E4DC7">
              <w:rPr>
                <w:rFonts w:eastAsiaTheme="minorEastAsia"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sz w:val="22"/>
                <w:szCs w:val="22"/>
              </w:rPr>
              <w:t>ществом города, департамент ж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лищно-комму-нального хозя</w:t>
            </w:r>
            <w:r w:rsidRPr="003E4DC7">
              <w:rPr>
                <w:rFonts w:eastAsiaTheme="minorEastAsia"/>
                <w:sz w:val="22"/>
                <w:szCs w:val="22"/>
              </w:rPr>
              <w:t>й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ства </w:t>
            </w:r>
            <w:r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Осуществление деятельности НП "Агентство Городского Развития", направленной на поддержку предприним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F95ECE" w:rsidP="00F95ECE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Невозможность осуществления основных фун</w:t>
            </w:r>
            <w:r>
              <w:rPr>
                <w:rFonts w:eastAsiaTheme="minorEastAsia"/>
                <w:sz w:val="22"/>
                <w:szCs w:val="22"/>
              </w:rPr>
              <w:t>к</w:t>
            </w:r>
            <w:r>
              <w:rPr>
                <w:rFonts w:eastAsiaTheme="minorEastAsia"/>
                <w:sz w:val="22"/>
                <w:szCs w:val="22"/>
              </w:rPr>
              <w:t>ций организаций, образующих и</w:t>
            </w:r>
            <w:r>
              <w:rPr>
                <w:rFonts w:eastAsiaTheme="minorEastAsia"/>
                <w:sz w:val="22"/>
                <w:szCs w:val="22"/>
              </w:rPr>
              <w:t>н</w:t>
            </w:r>
            <w:r>
              <w:rPr>
                <w:rFonts w:eastAsiaTheme="minorEastAsia"/>
                <w:sz w:val="22"/>
                <w:szCs w:val="22"/>
              </w:rPr>
              <w:t>фраструктуру поддержки малого и среднего пре</w:t>
            </w:r>
            <w:r>
              <w:rPr>
                <w:rFonts w:eastAsiaTheme="minorEastAsia"/>
                <w:sz w:val="22"/>
                <w:szCs w:val="22"/>
              </w:rPr>
              <w:t>д</w:t>
            </w:r>
            <w:r>
              <w:rPr>
                <w:rFonts w:eastAsiaTheme="minorEastAsia"/>
                <w:sz w:val="22"/>
                <w:szCs w:val="22"/>
              </w:rPr>
              <w:t>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поступлений от субъектов малого и среднего предпринимательства в налог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вых доходах бюджета города.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тающих в сфере услуг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4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Финансовая поддержка суб</w:t>
            </w:r>
            <w:r w:rsidRPr="003E4DC7">
              <w:rPr>
                <w:rFonts w:eastAsiaTheme="minorEastAsia"/>
                <w:sz w:val="22"/>
                <w:szCs w:val="22"/>
              </w:rPr>
              <w:t>ъ</w:t>
            </w:r>
            <w:r w:rsidRPr="003E4DC7">
              <w:rPr>
                <w:rFonts w:eastAsiaTheme="minorEastAsia"/>
                <w:sz w:val="22"/>
                <w:szCs w:val="22"/>
              </w:rPr>
              <w:t>ектов малого и среднего предпринимательства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тики</w:t>
            </w:r>
            <w:r>
              <w:rPr>
                <w:rFonts w:eastAsiaTheme="minorEastAsia"/>
                <w:sz w:val="22"/>
                <w:szCs w:val="22"/>
              </w:rPr>
              <w:t xml:space="preserve"> мэрии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Появление н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вых субъектов МСП, обно</w:t>
            </w:r>
            <w:r w:rsidRPr="003E4DC7">
              <w:rPr>
                <w:rFonts w:eastAsiaTheme="minorEastAsia"/>
                <w:sz w:val="22"/>
                <w:szCs w:val="22"/>
              </w:rPr>
              <w:t>в</w:t>
            </w:r>
            <w:r w:rsidRPr="003E4DC7">
              <w:rPr>
                <w:rFonts w:eastAsiaTheme="minorEastAsia"/>
                <w:sz w:val="22"/>
                <w:szCs w:val="22"/>
              </w:rPr>
              <w:t>ление матер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ально- техн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ческой базы субъектов 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МСП, повыш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качества производства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Сдерживание р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ста новых субъе</w:t>
            </w:r>
            <w:r w:rsidRPr="003E4DC7">
              <w:rPr>
                <w:rFonts w:eastAsiaTheme="minorEastAsia"/>
                <w:sz w:val="22"/>
                <w:szCs w:val="22"/>
              </w:rPr>
              <w:t>к</w:t>
            </w:r>
            <w:r w:rsidRPr="003E4DC7">
              <w:rPr>
                <w:rFonts w:eastAsiaTheme="minorEastAsia"/>
                <w:sz w:val="22"/>
                <w:szCs w:val="22"/>
              </w:rPr>
              <w:t>тов МСП, огран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чение развития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субъектов малого предпринимательства, вновь 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регистрированных в течение о</w:t>
            </w:r>
            <w:r w:rsidRPr="003E4DC7">
              <w:rPr>
                <w:rFonts w:eastAsiaTheme="minorEastAsia"/>
                <w:sz w:val="22"/>
                <w:szCs w:val="22"/>
              </w:rPr>
              <w:t>т</w:t>
            </w:r>
            <w:r w:rsidRPr="003E4DC7">
              <w:rPr>
                <w:rFonts w:eastAsiaTheme="minorEastAsia"/>
                <w:sz w:val="22"/>
                <w:szCs w:val="22"/>
              </w:rPr>
              <w:t>четного периода (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включая вновь зарегистрированных индивид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альных предпринимателей</w:t>
            </w:r>
            <w:r w:rsidRPr="003E4DC7">
              <w:rPr>
                <w:rFonts w:eastAsiaTheme="minorEastAsia"/>
                <w:sz w:val="22"/>
                <w:szCs w:val="22"/>
              </w:rPr>
              <w:t>).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 xml:space="preserve">Доля налоговых поступлений от 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субъектов малого и среднего предпринимательства в налог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вых доходах бюджета города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5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Оказание информационно-консультационной</w:t>
            </w:r>
            <w:r w:rsidRPr="003E4DC7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поддер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ж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ки субъектам МСП, проп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ганда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тики</w:t>
            </w:r>
            <w:r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управление по работе с общ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ственностью</w:t>
            </w:r>
            <w:r>
              <w:rPr>
                <w:rFonts w:eastAsiaTheme="minorEastAsia"/>
                <w:sz w:val="22"/>
                <w:szCs w:val="22"/>
              </w:rPr>
              <w:t xml:space="preserve"> м</w:t>
            </w:r>
            <w:r>
              <w:rPr>
                <w:rFonts w:eastAsiaTheme="minorEastAsia"/>
                <w:sz w:val="22"/>
                <w:szCs w:val="22"/>
              </w:rPr>
              <w:t>э</w:t>
            </w:r>
            <w:r>
              <w:rPr>
                <w:rFonts w:eastAsiaTheme="minorEastAsia"/>
                <w:sz w:val="22"/>
                <w:szCs w:val="22"/>
              </w:rPr>
              <w:t>рии</w:t>
            </w:r>
            <w:r w:rsidRPr="003E4DC7">
              <w:rPr>
                <w:rFonts w:eastAsiaTheme="minorEastAsia"/>
                <w:sz w:val="22"/>
                <w:szCs w:val="22"/>
              </w:rPr>
              <w:t>, управление архитектуры и градостроител</w:t>
            </w:r>
            <w:r w:rsidRPr="003E4DC7">
              <w:rPr>
                <w:rFonts w:eastAsiaTheme="minorEastAsia"/>
                <w:sz w:val="22"/>
                <w:szCs w:val="22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</w:rPr>
              <w:t>ства</w:t>
            </w:r>
            <w:r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МКУ «Информацио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но-мониторинговое агентство «Чер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повец»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Повышение уровня инфо</w:t>
            </w:r>
            <w:r w:rsidRPr="003E4DC7">
              <w:rPr>
                <w:rFonts w:eastAsiaTheme="minorEastAsia"/>
                <w:sz w:val="22"/>
                <w:szCs w:val="22"/>
              </w:rPr>
              <w:t>р</w:t>
            </w:r>
            <w:r w:rsidRPr="003E4DC7">
              <w:rPr>
                <w:rFonts w:eastAsiaTheme="minorEastAsia"/>
                <w:sz w:val="22"/>
                <w:szCs w:val="22"/>
              </w:rPr>
              <w:t>мированности, грамотности  бизнеса, фо</w:t>
            </w:r>
            <w:r w:rsidRPr="003E4DC7">
              <w:rPr>
                <w:rFonts w:eastAsiaTheme="minorEastAsia"/>
                <w:sz w:val="22"/>
                <w:szCs w:val="22"/>
              </w:rPr>
              <w:t>р</w:t>
            </w:r>
            <w:r w:rsidRPr="003E4DC7">
              <w:rPr>
                <w:rFonts w:eastAsiaTheme="minorEastAsia"/>
                <w:sz w:val="22"/>
                <w:szCs w:val="22"/>
              </w:rPr>
              <w:t>мирование п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ложительного имиджа пре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>принимател</w:t>
            </w:r>
            <w:r w:rsidRPr="003E4DC7">
              <w:rPr>
                <w:rFonts w:eastAsiaTheme="minorEastAsia"/>
                <w:sz w:val="22"/>
                <w:szCs w:val="22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Допущение ош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бок в работе, н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соблюдение тр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бований законод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тельства, сниж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деловой а</w:t>
            </w:r>
            <w:r w:rsidRPr="003E4DC7">
              <w:rPr>
                <w:rFonts w:eastAsiaTheme="minorEastAsia"/>
                <w:sz w:val="22"/>
                <w:szCs w:val="22"/>
              </w:rPr>
              <w:t>к</w:t>
            </w:r>
            <w:r w:rsidRPr="003E4DC7">
              <w:rPr>
                <w:rFonts w:eastAsiaTheme="minorEastAsia"/>
                <w:sz w:val="22"/>
                <w:szCs w:val="22"/>
              </w:rPr>
              <w:t>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проинформирова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ных и участников мероприятий (без учета информирования через СМИ) на конец отчетного года.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приятий, в том числе информ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ционных, направленных на ра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витие бизнеса.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ь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таций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6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взаимодействию бизнеса и власти, снижению административных барьеров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тики </w:t>
            </w:r>
            <w:r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2017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Оперативное решение пр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блем, препя</w:t>
            </w:r>
            <w:r w:rsidRPr="003E4DC7">
              <w:rPr>
                <w:rFonts w:eastAsiaTheme="minorEastAsia"/>
                <w:sz w:val="22"/>
                <w:szCs w:val="22"/>
              </w:rPr>
              <w:t>т</w:t>
            </w:r>
            <w:r w:rsidRPr="003E4DC7">
              <w:rPr>
                <w:rFonts w:eastAsiaTheme="minorEastAsia"/>
                <w:sz w:val="22"/>
                <w:szCs w:val="22"/>
              </w:rPr>
              <w:t>ствующих ра</w:t>
            </w:r>
            <w:r w:rsidRPr="003E4DC7">
              <w:rPr>
                <w:rFonts w:eastAsiaTheme="minorEastAsia"/>
                <w:sz w:val="22"/>
                <w:szCs w:val="22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</w:rPr>
              <w:t>витию МСП, принятие но</w:t>
            </w:r>
            <w:r w:rsidRPr="003E4DC7">
              <w:rPr>
                <w:rFonts w:eastAsiaTheme="minorEastAsia"/>
                <w:sz w:val="22"/>
                <w:szCs w:val="22"/>
              </w:rPr>
              <w:t>р</w:t>
            </w:r>
            <w:r w:rsidRPr="003E4DC7">
              <w:rPr>
                <w:rFonts w:eastAsiaTheme="minorEastAsia"/>
                <w:sz w:val="22"/>
                <w:szCs w:val="22"/>
              </w:rPr>
              <w:t>мативных д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кументов, уч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тывающих п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требности би</w:t>
            </w:r>
            <w:r w:rsidRPr="003E4DC7">
              <w:rPr>
                <w:rFonts w:eastAsiaTheme="minorEastAsia"/>
                <w:sz w:val="22"/>
                <w:szCs w:val="22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</w:rPr>
              <w:t>неса и созда</w:t>
            </w:r>
            <w:r w:rsidRPr="003E4DC7">
              <w:rPr>
                <w:rFonts w:eastAsiaTheme="minorEastAsia"/>
                <w:sz w:val="22"/>
                <w:szCs w:val="22"/>
              </w:rPr>
              <w:t>ю</w:t>
            </w:r>
            <w:r w:rsidRPr="003E4DC7">
              <w:rPr>
                <w:rFonts w:eastAsiaTheme="minorEastAsia"/>
                <w:sz w:val="22"/>
                <w:szCs w:val="22"/>
              </w:rPr>
              <w:t>щие реальные условия для развития пре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>принимател</w:t>
            </w:r>
            <w:r w:rsidRPr="003E4DC7">
              <w:rPr>
                <w:rFonts w:eastAsiaTheme="minorEastAsia"/>
                <w:sz w:val="22"/>
                <w:szCs w:val="22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Снижение дел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вой активности бизнеса, повыш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администр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тивных барьеров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приятий, в том числе информ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ционных, направленных на ра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витие бизнеса.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таций.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проинформирова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ных и участников мероприятий (без учета информирования через 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СМИ) на конец отчетного года.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7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b/>
                <w:strike/>
                <w:color w:val="FF0000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кооп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рационных связей между субъектами бизнеса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тики</w:t>
            </w:r>
            <w:r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Развитие 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операцион-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ных связей между малым, средним и крупным бизн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сом. Повыш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конкуре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>
              <w:rPr>
                <w:rFonts w:eastAsiaTheme="minorEastAsia"/>
                <w:sz w:val="22"/>
                <w:szCs w:val="22"/>
              </w:rPr>
              <w:t>тоспособности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Снижение во</w:t>
            </w:r>
            <w:r w:rsidRPr="003E4DC7">
              <w:rPr>
                <w:rFonts w:eastAsiaTheme="minorEastAsia"/>
                <w:sz w:val="22"/>
                <w:szCs w:val="22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</w:rPr>
              <w:t>можностей сбыта продукции, сн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жение деловой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поступлений от субъектов малого и среднего предпринимательства в налог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вых доходах бюджета города.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тающих в сфере услуг.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>
              <w:rPr>
                <w:rFonts w:eastAsiaTheme="minorEastAsia"/>
                <w:sz w:val="22"/>
                <w:szCs w:val="22"/>
              </w:rPr>
              <w:t>тающих в сфере производства</w:t>
            </w:r>
          </w:p>
        </w:tc>
      </w:tr>
    </w:tbl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  <w:r w:rsidRPr="003E4DC7">
        <w:rPr>
          <w:rFonts w:eastAsiaTheme="minorEastAsia"/>
          <w:b/>
          <w:bCs/>
        </w:rPr>
        <w:t>Таблица 3</w:t>
      </w:r>
    </w:p>
    <w:bookmarkEnd w:id="20"/>
    <w:p w:rsidR="003E4DC7" w:rsidRPr="003E4DC7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3E4DC7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tbl>
      <w:tblPr>
        <w:tblW w:w="150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391"/>
        <w:gridCol w:w="3119"/>
        <w:gridCol w:w="1416"/>
        <w:gridCol w:w="1418"/>
        <w:gridCol w:w="994"/>
        <w:gridCol w:w="993"/>
        <w:gridCol w:w="993"/>
      </w:tblGrid>
      <w:tr w:rsidR="003E4DC7" w:rsidRPr="003E4DC7" w:rsidTr="003E4DC7">
        <w:trPr>
          <w:trHeight w:val="646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№ п/п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Наименование муниципальной программы, осно</w:t>
            </w:r>
            <w:r w:rsidRPr="003E4DC7">
              <w:rPr>
                <w:rFonts w:eastAsiaTheme="minorEastAsia"/>
              </w:rPr>
              <w:t>в</w:t>
            </w:r>
            <w:r w:rsidRPr="003E4DC7">
              <w:rPr>
                <w:rFonts w:eastAsiaTheme="minorEastAsia"/>
              </w:rPr>
              <w:t>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Ответственный исполн</w:t>
            </w:r>
            <w:r w:rsidRPr="003E4DC7">
              <w:rPr>
                <w:rFonts w:eastAsiaTheme="minorEastAsia"/>
              </w:rPr>
              <w:t>и</w:t>
            </w:r>
            <w:r w:rsidRPr="003E4DC7">
              <w:rPr>
                <w:rFonts w:eastAsiaTheme="minorEastAsia"/>
              </w:rPr>
              <w:t>тель, соисполнитель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Расходы (тыс. руб.), год</w:t>
            </w:r>
          </w:p>
        </w:tc>
      </w:tr>
      <w:tr w:rsidR="003E4DC7" w:rsidRPr="003E4DC7" w:rsidTr="003E4DC7">
        <w:trPr>
          <w:tblHeader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2017 год</w:t>
            </w:r>
          </w:p>
        </w:tc>
      </w:tr>
      <w:tr w:rsidR="003E4DC7" w:rsidRPr="003E4DC7" w:rsidTr="003E4DC7">
        <w:trPr>
          <w:trHeight w:val="307"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Муниципальная программа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"Поддержка и развитие малого и среднего пре</w:t>
            </w:r>
            <w:r w:rsidRPr="003E4DC7">
              <w:rPr>
                <w:rFonts w:eastAsiaTheme="minorEastAsia"/>
              </w:rPr>
              <w:t>д</w:t>
            </w:r>
            <w:r w:rsidRPr="003E4DC7">
              <w:rPr>
                <w:rFonts w:eastAsiaTheme="minorEastAsia"/>
              </w:rPr>
              <w:t>принимательства в городе Череповце на 2013 - 2017 годы"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3395,5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</w:tr>
      <w:tr w:rsidR="003E4DC7" w:rsidRPr="003E4DC7" w:rsidTr="003E4DC7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3395,5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1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Обеспечение деятельности организации, образующей инфраструктуру поддержки субъектов малого и среднего предпринимательства: НП «Агентство Городского Развития»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3 393,0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2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3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Оказание имущественной поддержки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комитет по управлению имуществом города, департамент жилищно-коммунального хозяйства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5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  <w:u w:val="single"/>
              </w:rPr>
            </w:pPr>
            <w:r w:rsidRPr="003E4DC7">
              <w:rPr>
                <w:rFonts w:eastAsiaTheme="minorEastAsia"/>
              </w:rPr>
              <w:t>Оказание информационно-консультационной поддержки, пропаганда предпринимательской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управление экономической политики</w:t>
            </w:r>
            <w:r>
              <w:rPr>
                <w:rFonts w:eastAsiaTheme="minorEastAsia"/>
              </w:rPr>
              <w:t xml:space="preserve"> мэрии</w:t>
            </w:r>
            <w:r w:rsidRPr="003E4DC7">
              <w:rPr>
                <w:rFonts w:eastAsiaTheme="minorEastAsia"/>
              </w:rPr>
              <w:t>, управление по работе с общественностью</w:t>
            </w:r>
            <w:r>
              <w:rPr>
                <w:rFonts w:eastAsiaTheme="minorEastAsia"/>
              </w:rPr>
              <w:t xml:space="preserve"> мэрии</w:t>
            </w:r>
            <w:r w:rsidRPr="003E4DC7">
              <w:rPr>
                <w:rFonts w:eastAsiaTheme="minorEastAsia"/>
              </w:rPr>
              <w:t>, управление архитектуры и градостроительства</w:t>
            </w:r>
            <w:r>
              <w:rPr>
                <w:rFonts w:eastAsiaTheme="minorEastAsia"/>
              </w:rPr>
              <w:t xml:space="preserve"> мэрии</w:t>
            </w:r>
            <w:r w:rsidRPr="003E4DC7">
              <w:rPr>
                <w:rFonts w:eastAsiaTheme="minorEastAsia"/>
              </w:rPr>
              <w:t>, МКУ «Информационно-мониторинговое агентство «Череповец»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6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взаимодействию бизнеса и власти, снижению административных барьеров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7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7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кооперационных связей между субъектами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</w:tbl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  <w:bookmarkStart w:id="21" w:name="sub_204"/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E4DC7">
        <w:rPr>
          <w:rFonts w:eastAsiaTheme="minorEastAsia"/>
          <w:b/>
          <w:bCs/>
        </w:rPr>
        <w:t>Таблица 4</w:t>
      </w:r>
    </w:p>
    <w:bookmarkEnd w:id="21"/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en-US"/>
        </w:rPr>
      </w:pPr>
      <w:r w:rsidRPr="003E4DC7">
        <w:rPr>
          <w:rFonts w:eastAsiaTheme="minorEastAsia"/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внебюджетных источников на реализацию целей муниципальной программы 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49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536"/>
        <w:gridCol w:w="3402"/>
        <w:gridCol w:w="1276"/>
        <w:gridCol w:w="10"/>
        <w:gridCol w:w="1408"/>
        <w:gridCol w:w="1135"/>
        <w:gridCol w:w="1299"/>
        <w:gridCol w:w="17"/>
        <w:gridCol w:w="1289"/>
      </w:tblGrid>
      <w:tr w:rsidR="003E4DC7" w:rsidRPr="003E4DC7" w:rsidTr="003E4DC7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Наименование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Источник ресурсного обеспечения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Оценка расходов (тыс. руб.) год</w:t>
            </w:r>
          </w:p>
        </w:tc>
      </w:tr>
      <w:tr w:rsidR="003E4DC7" w:rsidRPr="003E4DC7" w:rsidTr="003E4DC7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2015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2016 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2017 год</w:t>
            </w: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Муниципальная программа 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"Поддержка и развитие малого и среднего предпринимательства в городе Череповце на 2013 - 2017 годы"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32758,7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13358,1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12815,0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12865,0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12915,0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3395,5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16000,0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9700,00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9750,0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9800,0</w:t>
            </w: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1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Обеспечение деятельности организации, образующей инфраструктуру поддержки субъектов МСП: НП «Агентство Городского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12 756,2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13 043,0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12 815,0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12865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12915,0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3 393,0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rPr>
          <w:trHeight w:val="41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9700,0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9750,0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9800,0</w:t>
            </w: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2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3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Оказание имущественной поддержки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6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мероприятий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4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20 000,0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16000,0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6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5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  <w:u w:val="single"/>
              </w:rPr>
            </w:pPr>
            <w:r w:rsidRPr="003E4DC7">
              <w:rPr>
                <w:rFonts w:eastAsiaTheme="minorEastAsia"/>
              </w:rPr>
              <w:t>Оказание информационно-консультационной поддержки, пропаганда предпринимательской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6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мероприятий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7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6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Содействие взаимодействию бизнеса и власти, снижение административных барьеров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6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мероприятий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8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7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кооперационных связей между субъектами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6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мероприятий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000000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  <w:r w:rsidRPr="003E4DC7">
        <w:rPr>
          <w:rFonts w:eastAsiaTheme="minorEastAsia"/>
          <w:b/>
          <w:bCs/>
          <w:color w:val="000000"/>
        </w:rPr>
        <w:t>Таблица 5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3E4DC7">
        <w:rPr>
          <w:rFonts w:eastAsiaTheme="minorEastAsia"/>
          <w:bCs/>
          <w:sz w:val="26"/>
          <w:szCs w:val="26"/>
        </w:rPr>
        <w:t>План реализации муниципальной программы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tbl>
      <w:tblPr>
        <w:tblW w:w="148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3962"/>
        <w:gridCol w:w="3120"/>
        <w:gridCol w:w="1276"/>
        <w:gridCol w:w="1276"/>
        <w:gridCol w:w="3403"/>
        <w:gridCol w:w="1275"/>
      </w:tblGrid>
      <w:tr w:rsidR="003E4DC7" w:rsidRPr="003E4DC7" w:rsidTr="003E4DC7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№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Срок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Ожидаемый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непосредственный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результат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Финансирование (тыс. руб.)</w:t>
            </w:r>
          </w:p>
        </w:tc>
      </w:tr>
      <w:tr w:rsidR="003E4DC7" w:rsidRPr="003E4DC7" w:rsidTr="003E4DC7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окончания реализации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1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Обеспечение деятельности организации, образующей инфраструктуру поддержки субъектов МСП: НП «Агентство Городского Развития»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 мэрии, НП «Агентство Городского Развития» - участник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Осуществление деятельности НП «Агентство Городского Развития», направленной на поддержку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64 394,2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Основное мероприятие 2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Управление экономической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Членство в палате, возможность участия в деловых мероприятиях и организации мероприятий областного и российского уровня на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5,0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3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Оказание имущественной поддержки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Комитет по управлению имуществом города, департамент жилищно-коммунального хозяйства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26415A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Осуществление  деятельности организаций, образующих инфраструктуру поддержки малого и среднего предпринимательства, и содействие развитию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3.1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  <w:u w:val="single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Предоставление нежилых помещений организациям, образующим инфраструктуру поддержки МСП (в соответствии с </w:t>
            </w:r>
            <w:hyperlink r:id="rId32" w:anchor="sub_5555558" w:history="1">
              <w:r w:rsidRPr="003E4DC7">
                <w:rPr>
                  <w:rFonts w:eastAsiaTheme="minorEastAsia"/>
                  <w:sz w:val="22"/>
                  <w:szCs w:val="22"/>
                </w:rPr>
                <w:t>приложением 2</w:t>
              </w:r>
            </w:hyperlink>
            <w:r w:rsidR="005E2BF3">
              <w:rPr>
                <w:rFonts w:eastAsiaTheme="minorEastAsia"/>
                <w:sz w:val="22"/>
                <w:szCs w:val="22"/>
              </w:rPr>
              <w:t xml:space="preserve"> к муниципальной п</w:t>
            </w:r>
            <w:r w:rsidRPr="003E4DC7">
              <w:rPr>
                <w:rFonts w:eastAsiaTheme="minorEastAsia"/>
                <w:sz w:val="22"/>
                <w:szCs w:val="22"/>
              </w:rPr>
              <w:t>рограмме)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Комитет по управлению имуществом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Рост числа субъектов МСП за счет поддержки бизнеса на раннем этапе развития, осуществление деятельности организаций инфраструктуры поддержки МСП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26415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3.</w:t>
            </w:r>
            <w:r w:rsidR="0026415A">
              <w:rPr>
                <w:rFonts w:eastAsiaTheme="minorEastAsia"/>
                <w:sz w:val="22"/>
                <w:szCs w:val="22"/>
              </w:rPr>
              <w:t>2</w:t>
            </w:r>
            <w:r w:rsidRPr="003E4DC7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3.</w:t>
            </w:r>
            <w:r w:rsidR="0026415A">
              <w:rPr>
                <w:rFonts w:eastAsiaTheme="minorEastAsia"/>
                <w:sz w:val="22"/>
                <w:szCs w:val="22"/>
              </w:rPr>
              <w:t>2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Предоставление информации субъектам МСП о свободном муниципальном имуществе, о торгах и аукционах объектов недвижимости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Комитет по управлению имуществом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Обеспечение доступности помещений для ведения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4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Появление новых субъектов МСП, налоговые отчисления в бюджеты всех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20312,6</w:t>
            </w:r>
          </w:p>
        </w:tc>
      </w:tr>
      <w:tr w:rsidR="003E4DC7" w:rsidRPr="003E4DC7" w:rsidTr="003E4DC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4.1.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4.1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Появление новых субъектов МСП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2 400,00</w:t>
            </w:r>
          </w:p>
        </w:tc>
      </w:tr>
      <w:tr w:rsidR="003E4DC7" w:rsidRPr="003E4DC7" w:rsidTr="003E4DC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4.2.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4.2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Субсидирование части затрат по лизинговым платежам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Обновление материально- технической базы субъектов МСП, повышение качества производства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17 912,60</w:t>
            </w:r>
          </w:p>
        </w:tc>
      </w:tr>
      <w:tr w:rsidR="003E4DC7" w:rsidRPr="003E4DC7" w:rsidTr="003E4DC7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Основное мероприятие 5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Оказание информационно-консультационной</w:t>
            </w:r>
            <w:r w:rsidRPr="003E4DC7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поддержки субъектам МСП, пропаганда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управление по работе с общественностью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управление архитектуры и градостроительства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МКУ «Информационно-мониторинговое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Повышение уровня информированности, грамотности  бизнеса, формирование положительного имиджа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6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взаимодействию бизнеса и власти, снижению административных барьеров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Управление экономической политики </w:t>
            </w:r>
            <w:r w:rsidR="005E2BF3"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2017 год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Оперативное решение проблем, препятствующих развитию МСП, принятие нормативных документов, учитывающих потребности бизнеса и создающие реальные условия для развития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blPrEx>
          <w:tblLook w:val="0000" w:firstRow="0" w:lastRow="0" w:firstColumn="0" w:lastColumn="0" w:noHBand="0" w:noVBand="0"/>
        </w:tblPrEx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7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b/>
                <w:strike/>
                <w:color w:val="FF0000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кооперационных связей между субъектами бизнеса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Управление экономической политики </w:t>
            </w:r>
            <w:r w:rsidR="005E2BF3"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Развитие кооперационных связей между малым, средним и крупным бизнесом. Повышение кон</w:t>
            </w:r>
            <w:r w:rsidR="005E2BF3">
              <w:rPr>
                <w:rFonts w:eastAsiaTheme="minorEastAsia"/>
                <w:sz w:val="22"/>
                <w:szCs w:val="22"/>
              </w:rPr>
              <w:t>курентоспособности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blPrEx>
          <w:tblLook w:val="0000" w:firstRow="0" w:lastRow="0" w:firstColumn="0" w:lastColumn="0" w:noHBand="0" w:noVBand="0"/>
        </w:tblPrEx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84 711, 8</w:t>
            </w:r>
          </w:p>
        </w:tc>
      </w:tr>
    </w:tbl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0"/>
          <w:szCs w:val="20"/>
        </w:rPr>
      </w:pPr>
    </w:p>
    <w:p w:rsidR="004B7BB4" w:rsidRPr="00BA4A38" w:rsidRDefault="004B7BB4" w:rsidP="003E4DC7">
      <w:pPr>
        <w:widowControl w:val="0"/>
        <w:autoSpaceDE w:val="0"/>
        <w:autoSpaceDN w:val="0"/>
        <w:adjustRightInd w:val="0"/>
        <w:ind w:left="709" w:hanging="11"/>
        <w:rPr>
          <w:b/>
          <w:bCs/>
          <w:color w:val="26282F"/>
          <w:sz w:val="26"/>
          <w:szCs w:val="26"/>
        </w:rPr>
      </w:pPr>
    </w:p>
    <w:p w:rsidR="00615691" w:rsidRDefault="00615691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3E4DC7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  <w:sectPr w:rsidR="003E4DC7" w:rsidSect="003E4DC7">
          <w:pgSz w:w="16838" w:h="11906" w:orient="landscape"/>
          <w:pgMar w:top="204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8"/>
    <w:p w:rsidR="004B7BB4" w:rsidRPr="004B7BB4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4B7BB4">
        <w:rPr>
          <w:b/>
          <w:bCs/>
        </w:rPr>
        <w:t>Приложение 2</w:t>
      </w:r>
    </w:p>
    <w:p w:rsidR="004B7BB4" w:rsidRPr="004B7BB4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4B7BB4">
        <w:rPr>
          <w:b/>
          <w:bCs/>
        </w:rPr>
        <w:t xml:space="preserve">к </w:t>
      </w:r>
      <w:hyperlink w:anchor="sub_10000" w:history="1">
        <w:r w:rsidR="005E2BF3">
          <w:rPr>
            <w:b/>
            <w:bCs/>
          </w:rPr>
          <w:t>муниципальной п</w:t>
        </w:r>
        <w:r w:rsidRPr="004B7BB4">
          <w:rPr>
            <w:b/>
            <w:bCs/>
          </w:rPr>
          <w:t>рограмме</w:t>
        </w:r>
      </w:hyperlink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4B7BB4">
        <w:rPr>
          <w:b/>
          <w:bCs/>
          <w:color w:val="26282F"/>
        </w:rPr>
        <w:t>Помещения, предоставленные комитетом по управлению имуществом города организациям инфраструктуры поддержки МСП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031"/>
        <w:gridCol w:w="2552"/>
      </w:tblGrid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Общая площадь поме</w:t>
            </w:r>
            <w:r w:rsidR="005E2BF3">
              <w:rPr>
                <w:sz w:val="23"/>
                <w:szCs w:val="23"/>
              </w:rPr>
              <w:t>щения кв. м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б.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352,7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Клубный проезд,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326,1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ул. Пионерская, 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300,8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Торгово-промышленная палата г. Череповца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ул. Ленина,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444,7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0E33">
              <w:rPr>
                <w:sz w:val="23"/>
                <w:szCs w:val="23"/>
              </w:rPr>
              <w:t>ЧНОУ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б.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48,7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Default="004B7BB4"/>
    <w:p w:rsidR="004B7BB4" w:rsidRDefault="004B7BB4"/>
    <w:p w:rsidR="004B7BB4" w:rsidRDefault="004B7BB4"/>
    <w:p w:rsidR="004B7BB4" w:rsidRDefault="004B7BB4"/>
    <w:p w:rsidR="004B7BB4" w:rsidRDefault="004B7BB4"/>
    <w:sectPr w:rsidR="004B7BB4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04" w:rsidRDefault="00435004">
      <w:r>
        <w:separator/>
      </w:r>
    </w:p>
  </w:endnote>
  <w:endnote w:type="continuationSeparator" w:id="0">
    <w:p w:rsidR="00435004" w:rsidRDefault="0043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C7" w:rsidRPr="00BB21BE" w:rsidRDefault="003E4DC7" w:rsidP="00BB21BE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04" w:rsidRDefault="00435004">
      <w:r>
        <w:separator/>
      </w:r>
    </w:p>
  </w:footnote>
  <w:footnote w:type="continuationSeparator" w:id="0">
    <w:p w:rsidR="00435004" w:rsidRDefault="0043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3E4DC7" w:rsidRDefault="003E4DC7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69">
          <w:rPr>
            <w:noProof/>
          </w:rPr>
          <w:t>6</w:t>
        </w:r>
        <w:r>
          <w:fldChar w:fldCharType="end"/>
        </w:r>
      </w:p>
    </w:sdtContent>
  </w:sdt>
  <w:p w:rsidR="003E4DC7" w:rsidRDefault="003E4DC7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7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44E9"/>
    <w:rsid w:val="0000466F"/>
    <w:rsid w:val="00024247"/>
    <w:rsid w:val="000331B7"/>
    <w:rsid w:val="00035279"/>
    <w:rsid w:val="0005282C"/>
    <w:rsid w:val="00070FC3"/>
    <w:rsid w:val="00071F62"/>
    <w:rsid w:val="00080EFE"/>
    <w:rsid w:val="00082CB6"/>
    <w:rsid w:val="00084738"/>
    <w:rsid w:val="00086EDA"/>
    <w:rsid w:val="00092337"/>
    <w:rsid w:val="000A0343"/>
    <w:rsid w:val="000A2418"/>
    <w:rsid w:val="000B0413"/>
    <w:rsid w:val="000B58D1"/>
    <w:rsid w:val="000B6646"/>
    <w:rsid w:val="000B7697"/>
    <w:rsid w:val="000E0EC3"/>
    <w:rsid w:val="000E3218"/>
    <w:rsid w:val="000E7C62"/>
    <w:rsid w:val="000E7FB7"/>
    <w:rsid w:val="000F6DCD"/>
    <w:rsid w:val="00100E33"/>
    <w:rsid w:val="001025FB"/>
    <w:rsid w:val="0010336D"/>
    <w:rsid w:val="001037BB"/>
    <w:rsid w:val="00114B69"/>
    <w:rsid w:val="00125F0A"/>
    <w:rsid w:val="00132A7F"/>
    <w:rsid w:val="00135568"/>
    <w:rsid w:val="0013682B"/>
    <w:rsid w:val="00136941"/>
    <w:rsid w:val="00145031"/>
    <w:rsid w:val="0014622C"/>
    <w:rsid w:val="00152926"/>
    <w:rsid w:val="0015515C"/>
    <w:rsid w:val="00157B7C"/>
    <w:rsid w:val="0016569E"/>
    <w:rsid w:val="00171CED"/>
    <w:rsid w:val="00175337"/>
    <w:rsid w:val="001841D3"/>
    <w:rsid w:val="00187FFC"/>
    <w:rsid w:val="0019070A"/>
    <w:rsid w:val="0019535B"/>
    <w:rsid w:val="001A5CFE"/>
    <w:rsid w:val="001A7921"/>
    <w:rsid w:val="001C0D01"/>
    <w:rsid w:val="001C5D70"/>
    <w:rsid w:val="001D5429"/>
    <w:rsid w:val="001E769A"/>
    <w:rsid w:val="001F4223"/>
    <w:rsid w:val="001F5B6A"/>
    <w:rsid w:val="001F6FF7"/>
    <w:rsid w:val="00200937"/>
    <w:rsid w:val="002076EB"/>
    <w:rsid w:val="00210588"/>
    <w:rsid w:val="00210CC7"/>
    <w:rsid w:val="002205DB"/>
    <w:rsid w:val="00220F3F"/>
    <w:rsid w:val="00222414"/>
    <w:rsid w:val="00223546"/>
    <w:rsid w:val="002322ED"/>
    <w:rsid w:val="00232F13"/>
    <w:rsid w:val="00240F0F"/>
    <w:rsid w:val="0024585D"/>
    <w:rsid w:val="00254E1C"/>
    <w:rsid w:val="00255BD6"/>
    <w:rsid w:val="0026160B"/>
    <w:rsid w:val="0026415A"/>
    <w:rsid w:val="00270CAE"/>
    <w:rsid w:val="00270D5C"/>
    <w:rsid w:val="00271EA8"/>
    <w:rsid w:val="002778AA"/>
    <w:rsid w:val="00280C53"/>
    <w:rsid w:val="00285392"/>
    <w:rsid w:val="00292937"/>
    <w:rsid w:val="00293CE6"/>
    <w:rsid w:val="00293E68"/>
    <w:rsid w:val="00294A9B"/>
    <w:rsid w:val="00295B25"/>
    <w:rsid w:val="002961E8"/>
    <w:rsid w:val="002A392B"/>
    <w:rsid w:val="002B7546"/>
    <w:rsid w:val="002C092F"/>
    <w:rsid w:val="002C6684"/>
    <w:rsid w:val="002C7A02"/>
    <w:rsid w:val="002D06EE"/>
    <w:rsid w:val="002D396E"/>
    <w:rsid w:val="002D676A"/>
    <w:rsid w:val="002D6945"/>
    <w:rsid w:val="002E298F"/>
    <w:rsid w:val="002E2E05"/>
    <w:rsid w:val="002E54C6"/>
    <w:rsid w:val="002F01F5"/>
    <w:rsid w:val="002F2E7B"/>
    <w:rsid w:val="002F5A8D"/>
    <w:rsid w:val="00301A99"/>
    <w:rsid w:val="003033F3"/>
    <w:rsid w:val="00303B61"/>
    <w:rsid w:val="0030623D"/>
    <w:rsid w:val="0032227A"/>
    <w:rsid w:val="00324325"/>
    <w:rsid w:val="003303BF"/>
    <w:rsid w:val="00332B72"/>
    <w:rsid w:val="00335406"/>
    <w:rsid w:val="00335930"/>
    <w:rsid w:val="003451C2"/>
    <w:rsid w:val="00352F98"/>
    <w:rsid w:val="00354480"/>
    <w:rsid w:val="003610CD"/>
    <w:rsid w:val="003624CE"/>
    <w:rsid w:val="00377CB8"/>
    <w:rsid w:val="0038326F"/>
    <w:rsid w:val="00384DE2"/>
    <w:rsid w:val="003854F7"/>
    <w:rsid w:val="00390B3E"/>
    <w:rsid w:val="003916AE"/>
    <w:rsid w:val="003946FE"/>
    <w:rsid w:val="003A2CD8"/>
    <w:rsid w:val="003B1E19"/>
    <w:rsid w:val="003C4147"/>
    <w:rsid w:val="003C4A43"/>
    <w:rsid w:val="003D1B45"/>
    <w:rsid w:val="003D27FF"/>
    <w:rsid w:val="003D37D6"/>
    <w:rsid w:val="003E4567"/>
    <w:rsid w:val="003E4DC7"/>
    <w:rsid w:val="003E65F7"/>
    <w:rsid w:val="003E7321"/>
    <w:rsid w:val="003E7376"/>
    <w:rsid w:val="003F10F3"/>
    <w:rsid w:val="003F1A7D"/>
    <w:rsid w:val="003F1E47"/>
    <w:rsid w:val="00412CF2"/>
    <w:rsid w:val="00413128"/>
    <w:rsid w:val="004161C1"/>
    <w:rsid w:val="004167E1"/>
    <w:rsid w:val="004324A5"/>
    <w:rsid w:val="00435004"/>
    <w:rsid w:val="004370C0"/>
    <w:rsid w:val="0044056C"/>
    <w:rsid w:val="004420E5"/>
    <w:rsid w:val="00444CD3"/>
    <w:rsid w:val="00453096"/>
    <w:rsid w:val="00460F47"/>
    <w:rsid w:val="00464575"/>
    <w:rsid w:val="0047466E"/>
    <w:rsid w:val="004760C9"/>
    <w:rsid w:val="004761FE"/>
    <w:rsid w:val="004764FA"/>
    <w:rsid w:val="004811D2"/>
    <w:rsid w:val="004815B2"/>
    <w:rsid w:val="004A2522"/>
    <w:rsid w:val="004A53B0"/>
    <w:rsid w:val="004A5ED5"/>
    <w:rsid w:val="004B1E26"/>
    <w:rsid w:val="004B7BB4"/>
    <w:rsid w:val="004C12A4"/>
    <w:rsid w:val="004C1658"/>
    <w:rsid w:val="004D2D5D"/>
    <w:rsid w:val="004E7B6B"/>
    <w:rsid w:val="004F2570"/>
    <w:rsid w:val="004F3C01"/>
    <w:rsid w:val="004F75B7"/>
    <w:rsid w:val="0050675B"/>
    <w:rsid w:val="005125E1"/>
    <w:rsid w:val="00512B86"/>
    <w:rsid w:val="00524640"/>
    <w:rsid w:val="00527006"/>
    <w:rsid w:val="0053036C"/>
    <w:rsid w:val="00542894"/>
    <w:rsid w:val="005470F1"/>
    <w:rsid w:val="005510F4"/>
    <w:rsid w:val="00551D43"/>
    <w:rsid w:val="00552080"/>
    <w:rsid w:val="00560117"/>
    <w:rsid w:val="005623ED"/>
    <w:rsid w:val="0056314C"/>
    <w:rsid w:val="00570E0C"/>
    <w:rsid w:val="005852E6"/>
    <w:rsid w:val="00586F88"/>
    <w:rsid w:val="00594A19"/>
    <w:rsid w:val="00595333"/>
    <w:rsid w:val="00595F64"/>
    <w:rsid w:val="00596BAE"/>
    <w:rsid w:val="005B44DB"/>
    <w:rsid w:val="005C0815"/>
    <w:rsid w:val="005C4938"/>
    <w:rsid w:val="005C513A"/>
    <w:rsid w:val="005D437B"/>
    <w:rsid w:val="005D4D62"/>
    <w:rsid w:val="005D6654"/>
    <w:rsid w:val="005E2BF3"/>
    <w:rsid w:val="005E6C96"/>
    <w:rsid w:val="005F0ADE"/>
    <w:rsid w:val="005F5E8B"/>
    <w:rsid w:val="00605113"/>
    <w:rsid w:val="006051D0"/>
    <w:rsid w:val="0061011C"/>
    <w:rsid w:val="006115D5"/>
    <w:rsid w:val="00615691"/>
    <w:rsid w:val="00620D6C"/>
    <w:rsid w:val="00627E4D"/>
    <w:rsid w:val="0063116C"/>
    <w:rsid w:val="0064376C"/>
    <w:rsid w:val="006467B4"/>
    <w:rsid w:val="00652C96"/>
    <w:rsid w:val="00654416"/>
    <w:rsid w:val="00654622"/>
    <w:rsid w:val="00655BA7"/>
    <w:rsid w:val="00662D31"/>
    <w:rsid w:val="00662ED4"/>
    <w:rsid w:val="0066443F"/>
    <w:rsid w:val="00672585"/>
    <w:rsid w:val="00674A06"/>
    <w:rsid w:val="006801DF"/>
    <w:rsid w:val="0068604B"/>
    <w:rsid w:val="00687A5F"/>
    <w:rsid w:val="006A70FE"/>
    <w:rsid w:val="006B13CF"/>
    <w:rsid w:val="006C77F8"/>
    <w:rsid w:val="006D4F79"/>
    <w:rsid w:val="006E3CDD"/>
    <w:rsid w:val="006E70B9"/>
    <w:rsid w:val="006E75F8"/>
    <w:rsid w:val="006F3940"/>
    <w:rsid w:val="006F70DD"/>
    <w:rsid w:val="00705027"/>
    <w:rsid w:val="00717105"/>
    <w:rsid w:val="00722B02"/>
    <w:rsid w:val="0072504F"/>
    <w:rsid w:val="00747109"/>
    <w:rsid w:val="007502D5"/>
    <w:rsid w:val="00761576"/>
    <w:rsid w:val="007616A4"/>
    <w:rsid w:val="007638D1"/>
    <w:rsid w:val="007658FC"/>
    <w:rsid w:val="00767110"/>
    <w:rsid w:val="007722C1"/>
    <w:rsid w:val="00774FBC"/>
    <w:rsid w:val="00783495"/>
    <w:rsid w:val="00786C67"/>
    <w:rsid w:val="00791038"/>
    <w:rsid w:val="00795873"/>
    <w:rsid w:val="007A210F"/>
    <w:rsid w:val="007B3A6D"/>
    <w:rsid w:val="007B4499"/>
    <w:rsid w:val="007B4CE8"/>
    <w:rsid w:val="007B7AF6"/>
    <w:rsid w:val="007C02A3"/>
    <w:rsid w:val="007C0BAF"/>
    <w:rsid w:val="007C6F09"/>
    <w:rsid w:val="007C74CA"/>
    <w:rsid w:val="007E2122"/>
    <w:rsid w:val="007E29BA"/>
    <w:rsid w:val="007E6E97"/>
    <w:rsid w:val="007F546A"/>
    <w:rsid w:val="00800DED"/>
    <w:rsid w:val="00803631"/>
    <w:rsid w:val="008042A4"/>
    <w:rsid w:val="0080530E"/>
    <w:rsid w:val="0080546B"/>
    <w:rsid w:val="00811516"/>
    <w:rsid w:val="00815E7F"/>
    <w:rsid w:val="0081613A"/>
    <w:rsid w:val="00816FB7"/>
    <w:rsid w:val="00817699"/>
    <w:rsid w:val="00835534"/>
    <w:rsid w:val="0083669D"/>
    <w:rsid w:val="00837254"/>
    <w:rsid w:val="00837C1D"/>
    <w:rsid w:val="0084003A"/>
    <w:rsid w:val="00840F66"/>
    <w:rsid w:val="00843FFE"/>
    <w:rsid w:val="00855B69"/>
    <w:rsid w:val="00872E26"/>
    <w:rsid w:val="008800E7"/>
    <w:rsid w:val="00894CC1"/>
    <w:rsid w:val="008A345A"/>
    <w:rsid w:val="008A6030"/>
    <w:rsid w:val="008A62DD"/>
    <w:rsid w:val="008B129D"/>
    <w:rsid w:val="008B3042"/>
    <w:rsid w:val="008C068F"/>
    <w:rsid w:val="008C42EC"/>
    <w:rsid w:val="008D12D2"/>
    <w:rsid w:val="008D5678"/>
    <w:rsid w:val="008D57A8"/>
    <w:rsid w:val="008E351C"/>
    <w:rsid w:val="008F1C8A"/>
    <w:rsid w:val="008F1CE5"/>
    <w:rsid w:val="008F2227"/>
    <w:rsid w:val="009024EA"/>
    <w:rsid w:val="009073D5"/>
    <w:rsid w:val="0091647C"/>
    <w:rsid w:val="009213AB"/>
    <w:rsid w:val="00930BB3"/>
    <w:rsid w:val="00932DA9"/>
    <w:rsid w:val="00936190"/>
    <w:rsid w:val="009401A4"/>
    <w:rsid w:val="00943086"/>
    <w:rsid w:val="0094530D"/>
    <w:rsid w:val="00954A26"/>
    <w:rsid w:val="009612D5"/>
    <w:rsid w:val="00962CC0"/>
    <w:rsid w:val="009633EC"/>
    <w:rsid w:val="00967464"/>
    <w:rsid w:val="00971B3D"/>
    <w:rsid w:val="009728E0"/>
    <w:rsid w:val="00973928"/>
    <w:rsid w:val="00976292"/>
    <w:rsid w:val="00976767"/>
    <w:rsid w:val="00977ED3"/>
    <w:rsid w:val="00982CED"/>
    <w:rsid w:val="0098628D"/>
    <w:rsid w:val="009A46E5"/>
    <w:rsid w:val="009B17C2"/>
    <w:rsid w:val="009B3EDA"/>
    <w:rsid w:val="009C12E8"/>
    <w:rsid w:val="009D0AD8"/>
    <w:rsid w:val="009D0EC2"/>
    <w:rsid w:val="009D29C4"/>
    <w:rsid w:val="009D3A69"/>
    <w:rsid w:val="009D3C90"/>
    <w:rsid w:val="009E0471"/>
    <w:rsid w:val="009E2862"/>
    <w:rsid w:val="009E28C4"/>
    <w:rsid w:val="009E45B3"/>
    <w:rsid w:val="009F7544"/>
    <w:rsid w:val="009F7B81"/>
    <w:rsid w:val="00A00343"/>
    <w:rsid w:val="00A10F19"/>
    <w:rsid w:val="00A1390F"/>
    <w:rsid w:val="00A218D5"/>
    <w:rsid w:val="00A21C0F"/>
    <w:rsid w:val="00A30763"/>
    <w:rsid w:val="00A32B16"/>
    <w:rsid w:val="00A3632D"/>
    <w:rsid w:val="00A4289D"/>
    <w:rsid w:val="00A4323E"/>
    <w:rsid w:val="00A45DFE"/>
    <w:rsid w:val="00A61A21"/>
    <w:rsid w:val="00A82281"/>
    <w:rsid w:val="00A852B8"/>
    <w:rsid w:val="00A85A5B"/>
    <w:rsid w:val="00A91964"/>
    <w:rsid w:val="00A9236A"/>
    <w:rsid w:val="00A95B62"/>
    <w:rsid w:val="00A97605"/>
    <w:rsid w:val="00AA2B20"/>
    <w:rsid w:val="00AA5447"/>
    <w:rsid w:val="00AA63A0"/>
    <w:rsid w:val="00AA7771"/>
    <w:rsid w:val="00AB21B4"/>
    <w:rsid w:val="00AB39F7"/>
    <w:rsid w:val="00AB4BC2"/>
    <w:rsid w:val="00AC1E5C"/>
    <w:rsid w:val="00AC4C3C"/>
    <w:rsid w:val="00AC6629"/>
    <w:rsid w:val="00AD014A"/>
    <w:rsid w:val="00AD7D2C"/>
    <w:rsid w:val="00AF1551"/>
    <w:rsid w:val="00AF2F76"/>
    <w:rsid w:val="00B016EE"/>
    <w:rsid w:val="00B01FA0"/>
    <w:rsid w:val="00B03234"/>
    <w:rsid w:val="00B03237"/>
    <w:rsid w:val="00B0341F"/>
    <w:rsid w:val="00B0703E"/>
    <w:rsid w:val="00B07327"/>
    <w:rsid w:val="00B13677"/>
    <w:rsid w:val="00B152C5"/>
    <w:rsid w:val="00B211E0"/>
    <w:rsid w:val="00B217C4"/>
    <w:rsid w:val="00B278DF"/>
    <w:rsid w:val="00B27C72"/>
    <w:rsid w:val="00B31484"/>
    <w:rsid w:val="00B33903"/>
    <w:rsid w:val="00B525A1"/>
    <w:rsid w:val="00B6059C"/>
    <w:rsid w:val="00B63490"/>
    <w:rsid w:val="00B651C0"/>
    <w:rsid w:val="00B67A4A"/>
    <w:rsid w:val="00B70641"/>
    <w:rsid w:val="00B721E6"/>
    <w:rsid w:val="00B74205"/>
    <w:rsid w:val="00B83774"/>
    <w:rsid w:val="00B84E1F"/>
    <w:rsid w:val="00B95EA3"/>
    <w:rsid w:val="00B964C1"/>
    <w:rsid w:val="00BA35A4"/>
    <w:rsid w:val="00BA4A38"/>
    <w:rsid w:val="00BB1FEF"/>
    <w:rsid w:val="00BB21BE"/>
    <w:rsid w:val="00BB66EC"/>
    <w:rsid w:val="00BC3FBA"/>
    <w:rsid w:val="00BF006D"/>
    <w:rsid w:val="00BF0870"/>
    <w:rsid w:val="00BF3FE4"/>
    <w:rsid w:val="00BF7E19"/>
    <w:rsid w:val="00C01BA3"/>
    <w:rsid w:val="00C05101"/>
    <w:rsid w:val="00C07109"/>
    <w:rsid w:val="00C074A7"/>
    <w:rsid w:val="00C07D1F"/>
    <w:rsid w:val="00C12E9A"/>
    <w:rsid w:val="00C132E4"/>
    <w:rsid w:val="00C141E1"/>
    <w:rsid w:val="00C32D83"/>
    <w:rsid w:val="00C34286"/>
    <w:rsid w:val="00C35200"/>
    <w:rsid w:val="00C428E1"/>
    <w:rsid w:val="00C52E89"/>
    <w:rsid w:val="00C619D7"/>
    <w:rsid w:val="00C6423F"/>
    <w:rsid w:val="00C742B2"/>
    <w:rsid w:val="00C76082"/>
    <w:rsid w:val="00C83B89"/>
    <w:rsid w:val="00C92E5A"/>
    <w:rsid w:val="00CA004B"/>
    <w:rsid w:val="00CA4F90"/>
    <w:rsid w:val="00CA589C"/>
    <w:rsid w:val="00CB5BD2"/>
    <w:rsid w:val="00CB78AF"/>
    <w:rsid w:val="00CC57EF"/>
    <w:rsid w:val="00CF0FBC"/>
    <w:rsid w:val="00D018D5"/>
    <w:rsid w:val="00D02D45"/>
    <w:rsid w:val="00D0508B"/>
    <w:rsid w:val="00D13592"/>
    <w:rsid w:val="00D135D6"/>
    <w:rsid w:val="00D16BF9"/>
    <w:rsid w:val="00D203D2"/>
    <w:rsid w:val="00D36433"/>
    <w:rsid w:val="00D5144A"/>
    <w:rsid w:val="00D6008A"/>
    <w:rsid w:val="00D76E19"/>
    <w:rsid w:val="00D846D4"/>
    <w:rsid w:val="00D863A1"/>
    <w:rsid w:val="00D94400"/>
    <w:rsid w:val="00DA39B9"/>
    <w:rsid w:val="00DB4CC3"/>
    <w:rsid w:val="00DC0E90"/>
    <w:rsid w:val="00DC6F18"/>
    <w:rsid w:val="00DD5646"/>
    <w:rsid w:val="00DD5807"/>
    <w:rsid w:val="00DE1640"/>
    <w:rsid w:val="00DE622F"/>
    <w:rsid w:val="00DF5B0E"/>
    <w:rsid w:val="00DF61A6"/>
    <w:rsid w:val="00DF79E3"/>
    <w:rsid w:val="00E02F58"/>
    <w:rsid w:val="00E03A4F"/>
    <w:rsid w:val="00E14E91"/>
    <w:rsid w:val="00E16B9F"/>
    <w:rsid w:val="00E17929"/>
    <w:rsid w:val="00E21F36"/>
    <w:rsid w:val="00E26067"/>
    <w:rsid w:val="00E2606C"/>
    <w:rsid w:val="00E3171D"/>
    <w:rsid w:val="00E36660"/>
    <w:rsid w:val="00E43BFE"/>
    <w:rsid w:val="00E560AF"/>
    <w:rsid w:val="00E63603"/>
    <w:rsid w:val="00E74A74"/>
    <w:rsid w:val="00E77AA4"/>
    <w:rsid w:val="00E81FF9"/>
    <w:rsid w:val="00E84B4C"/>
    <w:rsid w:val="00E8702E"/>
    <w:rsid w:val="00E94F27"/>
    <w:rsid w:val="00EA5CD9"/>
    <w:rsid w:val="00EB0582"/>
    <w:rsid w:val="00EB32D8"/>
    <w:rsid w:val="00EC0A09"/>
    <w:rsid w:val="00ED0840"/>
    <w:rsid w:val="00EF19A3"/>
    <w:rsid w:val="00F10FF6"/>
    <w:rsid w:val="00F13BAD"/>
    <w:rsid w:val="00F14910"/>
    <w:rsid w:val="00F20847"/>
    <w:rsid w:val="00F25C8F"/>
    <w:rsid w:val="00F2749C"/>
    <w:rsid w:val="00F27DD4"/>
    <w:rsid w:val="00F372B0"/>
    <w:rsid w:val="00F43111"/>
    <w:rsid w:val="00F46137"/>
    <w:rsid w:val="00F47FFA"/>
    <w:rsid w:val="00F56006"/>
    <w:rsid w:val="00F74A08"/>
    <w:rsid w:val="00F74A2D"/>
    <w:rsid w:val="00F77842"/>
    <w:rsid w:val="00F8695E"/>
    <w:rsid w:val="00F92ADF"/>
    <w:rsid w:val="00F95ECE"/>
    <w:rsid w:val="00FA4F23"/>
    <w:rsid w:val="00FB23AD"/>
    <w:rsid w:val="00FB245F"/>
    <w:rsid w:val="00FB5F9C"/>
    <w:rsid w:val="00FB6B22"/>
    <w:rsid w:val="00FC1325"/>
    <w:rsid w:val="00FC258A"/>
    <w:rsid w:val="00FD46BC"/>
    <w:rsid w:val="00FE5FC1"/>
    <w:rsid w:val="00FF08F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54854.0" TargetMode="External"/><Relationship Id="rId18" Type="http://schemas.openxmlformats.org/officeDocument/2006/relationships/footer" Target="footer1.xml"/><Relationship Id="rId26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0237777.72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0251441.1000" TargetMode="External"/><Relationship Id="rId17" Type="http://schemas.openxmlformats.org/officeDocument/2006/relationships/hyperlink" Target="garantF1://20251441.1000" TargetMode="External"/><Relationship Id="rId25" Type="http://schemas.openxmlformats.org/officeDocument/2006/relationships/hyperlink" Target="garantF1://12054854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garantF1://20237777.727" TargetMode="External"/><Relationship Id="rId29" Type="http://schemas.openxmlformats.org/officeDocument/2006/relationships/hyperlink" Target="garantF1://20204494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0237777.936" TargetMode="External"/><Relationship Id="rId24" Type="http://schemas.openxmlformats.org/officeDocument/2006/relationships/image" Target="media/image5.png"/><Relationship Id="rId32" Type="http://schemas.openxmlformats.org/officeDocument/2006/relationships/hyperlink" Target="file:///C:\Users\smirnovaea\Desktop\Documents\&#1094;&#1077;&#1083;&#1077;&#1074;&#1099;&#1077;%20&#1087;&#1088;&#1086;&#1075;&#1088;&#1072;&#1084;&#1084;&#1099;\&#1087;&#1088;&#1086;&#1075;&#1088;&#1072;&#1084;&#1084;&#1099;\&#1052;&#1055;%20&#1085;&#1072;%202015%20&#1075;&#1086;&#1076;\&#1055;&#1086;&#1076;&#1076;&#1077;&#1088;&#1078;&#1082;&#1072;%20%20&#1080;%20&#1088;&#1072;&#1079;&#1074;&#1080;&#1090;&#1080;&#1077;%20&#1052;&#1041;\&#1080;&#1079;&#1084;&#1077;&#1085;%20&#1074;%20&#1087;&#1088;&#1086;&#1075;&#1088;&#1072;&#1084;&#1084;&#1091;%202014\&#1080;&#1079;&#1084;&#1077;&#1085;&#1077;&#1085;&#1080;&#1103;\&#1090;&#1072;&#1073;&#1083;&#1080;&#1094;&#1072;%206%20-%20&#1087;&#1088;&#1086;&#1077;&#1082;&#1090;%202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image" Target="media/image4.png"/><Relationship Id="rId28" Type="http://schemas.openxmlformats.org/officeDocument/2006/relationships/hyperlink" Target="garantF1://20204494.100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0237777.725" TargetMode="External"/><Relationship Id="rId31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0251441.1000" TargetMode="External"/><Relationship Id="rId22" Type="http://schemas.openxmlformats.org/officeDocument/2006/relationships/image" Target="media/image3.png"/><Relationship Id="rId27" Type="http://schemas.openxmlformats.org/officeDocument/2006/relationships/hyperlink" Target="garantF1://20218210.0" TargetMode="External"/><Relationship Id="rId30" Type="http://schemas.openxmlformats.org/officeDocument/2006/relationships/hyperlink" Target="consultantplus://offline/ref=C6BB5328D3039879E27861B00DF04CC978A36C346956A2B46CF775899731C58CF168CB7B7A7AD23147CB32y5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17983</Words>
  <Characters>102504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Надежда Сентюрина</cp:lastModifiedBy>
  <cp:revision>2</cp:revision>
  <cp:lastPrinted>2015-04-07T06:26:00Z</cp:lastPrinted>
  <dcterms:created xsi:type="dcterms:W3CDTF">2015-07-01T13:43:00Z</dcterms:created>
  <dcterms:modified xsi:type="dcterms:W3CDTF">2015-07-01T13:43:00Z</dcterms:modified>
</cp:coreProperties>
</file>