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00" w:rsidRPr="00024269" w:rsidRDefault="00CA6500" w:rsidP="00CA6500">
      <w:pPr>
        <w:spacing w:after="0"/>
        <w:rPr>
          <w:rFonts w:ascii="Times New Roman" w:hAnsi="Times New Roman" w:cs="Times New Roman"/>
          <w:b/>
        </w:rPr>
      </w:pPr>
      <w:r w:rsidRPr="00024269">
        <w:rPr>
          <w:rFonts w:ascii="Times New Roman" w:hAnsi="Times New Roman" w:cs="Times New Roman"/>
          <w:b/>
        </w:rPr>
        <w:t xml:space="preserve">Номинации конкурса: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3544"/>
        <w:gridCol w:w="3650"/>
      </w:tblGrid>
      <w:tr w:rsidR="00CA6500" w:rsidTr="00335F53">
        <w:tc>
          <w:tcPr>
            <w:tcW w:w="514" w:type="dxa"/>
          </w:tcPr>
          <w:p w:rsidR="00CA6500" w:rsidRDefault="00CA6500" w:rsidP="0033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544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номинации </w:t>
            </w:r>
          </w:p>
        </w:tc>
        <w:tc>
          <w:tcPr>
            <w:tcW w:w="3650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CA6500" w:rsidTr="00335F53">
        <w:tc>
          <w:tcPr>
            <w:tcW w:w="514" w:type="dxa"/>
          </w:tcPr>
          <w:p w:rsidR="00CA6500" w:rsidRDefault="00CA6500" w:rsidP="0033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«Бизнес-вклад бизнеса в городскую среду»</w:t>
            </w:r>
          </w:p>
        </w:tc>
        <w:tc>
          <w:tcPr>
            <w:tcW w:w="3544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данной номинации участвуют субъекты МСП, а также ЧОУ, внёсшие значительный вклад в развитие экономики города Череповца, развитие инфраструктуры города Череповца; реализацию социально-значимых и культурных проектов. </w:t>
            </w:r>
          </w:p>
        </w:tc>
        <w:tc>
          <w:tcPr>
            <w:tcW w:w="3650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специальных проектов, программ и техник, направленных на развитие экономики города;  развитие инфраструктуры города; воплощение социально-значимых и культурных проектов</w:t>
            </w:r>
          </w:p>
        </w:tc>
      </w:tr>
      <w:tr w:rsidR="00CA6500" w:rsidTr="00335F53">
        <w:tc>
          <w:tcPr>
            <w:tcW w:w="514" w:type="dxa"/>
          </w:tcPr>
          <w:p w:rsidR="00CA6500" w:rsidRDefault="00CA6500" w:rsidP="0033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технологии в предпринимательстве»</w:t>
            </w:r>
          </w:p>
        </w:tc>
        <w:tc>
          <w:tcPr>
            <w:tcW w:w="3544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данной номинации участвуют субъекты малого и среднего предпринимательства, которые используют инновационные технологии или выпускают  продукцию, содержащую технологические новинки, ориентируясь на новейшие тенденции в своей отрасли. </w:t>
            </w:r>
          </w:p>
        </w:tc>
        <w:tc>
          <w:tcPr>
            <w:tcW w:w="3650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новых технологий в кадровой, социальной, маркетинговой политике. Выпуск уникальной продукции, содержащей технологические новинки. Ориентация на новейшие тенденции в своей отрасли. Способствование активному продвижению данной продукции на рынок.</w:t>
            </w:r>
          </w:p>
        </w:tc>
      </w:tr>
      <w:tr w:rsidR="00CA6500" w:rsidTr="00335F53">
        <w:tc>
          <w:tcPr>
            <w:tcW w:w="514" w:type="dxa"/>
          </w:tcPr>
          <w:p w:rsidR="00CA6500" w:rsidRDefault="00CA6500" w:rsidP="0033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«Новые горизонты»</w:t>
            </w:r>
          </w:p>
        </w:tc>
        <w:tc>
          <w:tcPr>
            <w:tcW w:w="3544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данной номинации участвуют субъекты малого и среднего предпринимательства, которые активно занимаются продвижением своей продукции не только в Череповце и в Вологодской области, но и за пределами 35 региона</w:t>
            </w:r>
          </w:p>
        </w:tc>
        <w:tc>
          <w:tcPr>
            <w:tcW w:w="3650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выставках, форумах, конференциях и </w:t>
            </w:r>
            <w:proofErr w:type="gramStart"/>
            <w:r>
              <w:rPr>
                <w:rFonts w:ascii="Times New Roman" w:hAnsi="Times New Roman" w:cs="Times New Roman"/>
              </w:rPr>
              <w:t>других мероприятиях, позволяющих освоить новые рынки сбыта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найти новых партнёров </w:t>
            </w:r>
          </w:p>
        </w:tc>
      </w:tr>
      <w:tr w:rsidR="00CA6500" w:rsidTr="00335F53">
        <w:tc>
          <w:tcPr>
            <w:tcW w:w="514" w:type="dxa"/>
          </w:tcPr>
          <w:p w:rsidR="00CA6500" w:rsidRDefault="00CA6500" w:rsidP="0033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«Бизнес без барьеров»</w:t>
            </w:r>
          </w:p>
        </w:tc>
        <w:tc>
          <w:tcPr>
            <w:tcW w:w="3544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данной номинации участвуют субъекты малого и среднего предпринимательства, которые создают условия для работы лицам с ограниченными возможностями по здоровью; предоставляют услуги, направленные на людей с ограниченными возможностями</w:t>
            </w:r>
          </w:p>
        </w:tc>
        <w:tc>
          <w:tcPr>
            <w:tcW w:w="3650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рабочих мест для людей с ограниченными возможностями по здоровью; установка пандусов, подъёмников к объекту торговли и услуг; оказание услуг, востребованных людьми с ограниченными возможностями</w:t>
            </w:r>
          </w:p>
        </w:tc>
      </w:tr>
      <w:tr w:rsidR="00CA6500" w:rsidTr="00335F53">
        <w:tc>
          <w:tcPr>
            <w:tcW w:w="514" w:type="dxa"/>
          </w:tcPr>
          <w:p w:rsidR="00CA6500" w:rsidRDefault="00CA6500" w:rsidP="0033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«Инвестор года»</w:t>
            </w:r>
          </w:p>
        </w:tc>
        <w:tc>
          <w:tcPr>
            <w:tcW w:w="3544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данной номинации участвуют субъекты малого и среднего предпринимательства, реализующие инвестиционный проект на территории города Череповца</w:t>
            </w:r>
          </w:p>
        </w:tc>
        <w:tc>
          <w:tcPr>
            <w:tcW w:w="3650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Инвестиционный прое</w:t>
            </w:r>
            <w:proofErr w:type="gramStart"/>
            <w:r>
              <w:rPr>
                <w:rFonts w:ascii="Times New Roman" w:hAnsi="Times New Roman" w:cs="Times New Roman"/>
              </w:rPr>
              <w:t>кт в ст</w:t>
            </w:r>
            <w:proofErr w:type="gramEnd"/>
            <w:r>
              <w:rPr>
                <w:rFonts w:ascii="Times New Roman" w:hAnsi="Times New Roman" w:cs="Times New Roman"/>
              </w:rPr>
              <w:t>адии реализации, дающий высокий социальный и экономический эффект</w:t>
            </w:r>
          </w:p>
        </w:tc>
      </w:tr>
      <w:tr w:rsidR="00CA6500" w:rsidTr="00335F53">
        <w:tc>
          <w:tcPr>
            <w:tcW w:w="514" w:type="dxa"/>
          </w:tcPr>
          <w:p w:rsidR="00CA6500" w:rsidRDefault="00CA6500" w:rsidP="00335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2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«Прорыв года»</w:t>
            </w:r>
          </w:p>
        </w:tc>
        <w:tc>
          <w:tcPr>
            <w:tcW w:w="3544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данной номинации участвуют субъекты малого и среднего предпринимательства, которые добились значимых успехов в 2013 году: экономические, кадровые, технологические достижения</w:t>
            </w:r>
          </w:p>
        </w:tc>
        <w:tc>
          <w:tcPr>
            <w:tcW w:w="3650" w:type="dxa"/>
          </w:tcPr>
          <w:p w:rsidR="00CA6500" w:rsidRDefault="00CA6500" w:rsidP="00335F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Высокие результаты социально-экономической деятельности в 2013 году в сравнении с предыдущим периодом</w:t>
            </w:r>
          </w:p>
        </w:tc>
      </w:tr>
      <w:tr w:rsidR="00CA6500" w:rsidTr="00335F53">
        <w:tc>
          <w:tcPr>
            <w:tcW w:w="9570" w:type="dxa"/>
            <w:gridSpan w:val="4"/>
          </w:tcPr>
          <w:p w:rsidR="00CA6500" w:rsidRPr="00305A7C" w:rsidRDefault="00CA6500" w:rsidP="00335F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5A7C">
              <w:rPr>
                <w:rFonts w:ascii="Times New Roman" w:hAnsi="Times New Roman" w:cs="Times New Roman"/>
                <w:b/>
              </w:rPr>
              <w:t xml:space="preserve">Жюри, в случае необходимости, оставляет за собой право введения </w:t>
            </w:r>
            <w:proofErr w:type="spellStart"/>
            <w:r w:rsidRPr="00305A7C">
              <w:rPr>
                <w:rFonts w:ascii="Times New Roman" w:hAnsi="Times New Roman" w:cs="Times New Roman"/>
                <w:b/>
              </w:rPr>
              <w:t>спецноминации</w:t>
            </w:r>
            <w:proofErr w:type="spellEnd"/>
          </w:p>
          <w:p w:rsidR="00CA6500" w:rsidRPr="00305A7C" w:rsidRDefault="00CA6500" w:rsidP="00335F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A6500" w:rsidRDefault="00CA6500" w:rsidP="00CA6500">
      <w:pPr>
        <w:spacing w:after="0"/>
        <w:rPr>
          <w:rFonts w:ascii="Times New Roman" w:hAnsi="Times New Roman" w:cs="Times New Roman"/>
          <w:b/>
        </w:rPr>
      </w:pPr>
    </w:p>
    <w:p w:rsidR="00F43955" w:rsidRDefault="00F43955">
      <w:bookmarkStart w:id="0" w:name="_GoBack"/>
      <w:bookmarkEnd w:id="0"/>
    </w:p>
    <w:sectPr w:rsidR="00F43955" w:rsidSect="00CA65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00"/>
    <w:rsid w:val="003B4135"/>
    <w:rsid w:val="00CA6500"/>
    <w:rsid w:val="00F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2014-04-25T05:16:00Z</dcterms:created>
  <dcterms:modified xsi:type="dcterms:W3CDTF">2014-04-25T05:17:00Z</dcterms:modified>
</cp:coreProperties>
</file>