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24" w:rsidRPr="002418B0" w:rsidRDefault="00752724" w:rsidP="007527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2418B0">
        <w:rPr>
          <w:rFonts w:ascii="Times New Roman" w:hAnsi="Times New Roman" w:cs="Times New Roman"/>
          <w:sz w:val="26"/>
          <w:szCs w:val="26"/>
          <w:lang w:eastAsia="en-US"/>
        </w:rPr>
        <w:t>Приложение 4</w:t>
      </w:r>
    </w:p>
    <w:p w:rsidR="00752724" w:rsidRPr="002418B0" w:rsidRDefault="00752724" w:rsidP="007527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2418B0">
        <w:rPr>
          <w:rFonts w:ascii="Times New Roman" w:hAnsi="Times New Roman" w:cs="Times New Roman"/>
          <w:sz w:val="26"/>
          <w:szCs w:val="26"/>
          <w:lang w:eastAsia="en-US"/>
        </w:rPr>
        <w:t xml:space="preserve"> Порядку</w:t>
      </w:r>
    </w:p>
    <w:p w:rsidR="00752724" w:rsidRPr="002418B0" w:rsidRDefault="00752724" w:rsidP="00752724">
      <w:pPr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752724" w:rsidRPr="002418B0" w:rsidRDefault="00752724" w:rsidP="00752724">
      <w:pPr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2418B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Перечень </w:t>
      </w:r>
    </w:p>
    <w:p w:rsidR="00752724" w:rsidRPr="002418B0" w:rsidRDefault="00752724" w:rsidP="00752724">
      <w:pPr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2418B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документов, подтверждающих фактически произведенные расходы, указанные в пункте 2.4  Порядка (в том числе расходы в размере не менее 15 % от суммы заявленной субсидии в рамках </w:t>
      </w:r>
      <w:proofErr w:type="spellStart"/>
      <w:r w:rsidRPr="002418B0">
        <w:rPr>
          <w:rFonts w:ascii="Times New Roman" w:hAnsi="Times New Roman" w:cs="Times New Roman"/>
          <w:bCs/>
          <w:sz w:val="26"/>
          <w:szCs w:val="26"/>
          <w:lang w:eastAsia="en-US"/>
        </w:rPr>
        <w:t>софинансирования</w:t>
      </w:r>
      <w:proofErr w:type="spellEnd"/>
      <w:r w:rsidRPr="002418B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и расходы, подтверждающие сумму заявленной субсидии)</w:t>
      </w:r>
    </w:p>
    <w:p w:rsidR="00752724" w:rsidRPr="002418B0" w:rsidRDefault="00752724" w:rsidP="00752724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"/>
        <w:gridCol w:w="3309"/>
        <w:gridCol w:w="19"/>
        <w:gridCol w:w="5422"/>
        <w:gridCol w:w="32"/>
      </w:tblGrid>
      <w:tr w:rsidR="00752724" w:rsidRPr="002418B0" w:rsidTr="002E44D3">
        <w:trPr>
          <w:tblHeader/>
        </w:trPr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Перечень произведенных затрат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Перечень копий документов, подтверждающих произведенные затраты</w:t>
            </w:r>
          </w:p>
        </w:tc>
      </w:tr>
      <w:tr w:rsidR="00752724" w:rsidRPr="002418B0" w:rsidTr="002E44D3"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Приобретение и/или изготовление инвентаря, мебели, оборудования, оргтехники и иной техники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в розничной торговле: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 xml:space="preserve">- кассовый чек и (или) товарный чек; 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в иных случаях: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 на оплату (при наличии);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счет-фактура (для плательщиков НДС);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товарная накладная и (или) акт приема-передачи, либо иной первичный учетный документ, подтверждающий получение инвентаря, мебели, оборудования, оргтехники и иной техники;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платежный(е) документ(ы), подтверждающий(е) факт оплаты инвентаря, мебели, оборудования, оргтехники и иной техники.</w:t>
            </w:r>
          </w:p>
        </w:tc>
      </w:tr>
      <w:tr w:rsidR="00752724" w:rsidRPr="002418B0" w:rsidTr="002E44D3"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Приобретение зданий и помещений (за исключением жилых), земельных участков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 xml:space="preserve">- договор на приобретение объекта недвижимости; 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 на оплату (при наличии);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счет-фактура (для плательщиков НДС);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акты приема-передачи объекта недвижимости;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платежный(е) документ (ы), подтверждающий (е) факт оплаты.</w:t>
            </w:r>
          </w:p>
        </w:tc>
      </w:tr>
      <w:tr w:rsidR="00752724" w:rsidRPr="002418B0" w:rsidTr="002E44D3"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Приобретение строительных, отделочных материалов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в розничной торговле: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 xml:space="preserve">- кассовый чек и (или) товарный чек; 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в иных случаях: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договор, на основании которого приобретены материалы;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 на оплату (при наличии);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счет-фактура (для плательщиков НДС);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товарная накладная и (или) акт приема-передачи материалов, либо иной первичный учетный документ, подтверждающий получение материалов;</w:t>
            </w:r>
          </w:p>
          <w:p w:rsidR="00752724" w:rsidRPr="002418B0" w:rsidRDefault="00752724" w:rsidP="002E44D3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платежный(е) документ(ы), подтверждающий(е) факт оплаты.</w:t>
            </w:r>
          </w:p>
        </w:tc>
      </w:tr>
      <w:tr w:rsidR="00752724" w:rsidRPr="002418B0" w:rsidTr="002E44D3">
        <w:trPr>
          <w:gridAfter w:val="1"/>
          <w:wAfter w:w="17" w:type="pct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Техническое присоединение к инженерным инфраструктурам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договор оказания услуг (на выполнение работ);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проектно-сметная документация;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акты выполненных работ, оказанных услуг;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lastRenderedPageBreak/>
              <w:t>- счет на оплату;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счет-фактура (для плательщиков НДС);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платежный(е) документ(ы), подтверждающий(е) факт оплаты.</w:t>
            </w:r>
          </w:p>
        </w:tc>
      </w:tr>
      <w:tr w:rsidR="00752724" w:rsidRPr="002418B0" w:rsidTr="002E44D3">
        <w:trPr>
          <w:gridAfter w:val="1"/>
          <w:wAfter w:w="17" w:type="pct"/>
          <w:trHeight w:val="659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Проведение ремонтных работ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договор на ремонтные работы с расшифровкой видов работ по статьям;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акт выполненных работ;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 на оплату;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счет-фактура (для плательщиков НДС);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платежный(е) документ(ы), подтверждающий(е) факт оплаты.</w:t>
            </w:r>
          </w:p>
        </w:tc>
      </w:tr>
      <w:tr w:rsidR="00752724" w:rsidRPr="002418B0" w:rsidTr="002E44D3">
        <w:trPr>
          <w:gridAfter w:val="1"/>
          <w:wAfter w:w="17" w:type="pct"/>
          <w:trHeight w:val="659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договор оказания услуг (на выполнение работ);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договор на приобретение средств противопожарной безопасности, пожарной и охранной сигнализации;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акт оказанных услуг (выполненных услуг);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 на оплату (при наличии);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счет-фактура (для плательщиков НДС);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товарная накладная и (или) акт приема-передачи, либо иной первичный учетный документ, подтверждающий получение средств противопожарной безопасности, пожарной и охранной сигнализации;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платежный(е) документ(ы), подтверждающий(е) факт оплаты.</w:t>
            </w:r>
          </w:p>
        </w:tc>
      </w:tr>
      <w:tr w:rsidR="00752724" w:rsidRPr="002418B0" w:rsidTr="002E44D3">
        <w:trPr>
          <w:gridAfter w:val="1"/>
          <w:wAfter w:w="17" w:type="pct"/>
          <w:trHeight w:val="659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Оплата аренды, коммунальных услуг, услуг электроснабжения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договор аренды и/или договор предоставления коммунальных услуг/и/или договор на услуги электроснабжения;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акты оказанных услуг;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счета на оплату;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счет-фактура (для плательщиков НДС);</w:t>
            </w:r>
          </w:p>
          <w:p w:rsidR="00752724" w:rsidRPr="002418B0" w:rsidRDefault="00752724" w:rsidP="002E44D3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8B0">
              <w:rPr>
                <w:rFonts w:ascii="Times New Roman" w:hAnsi="Times New Roman" w:cs="Times New Roman"/>
                <w:lang w:eastAsia="en-US"/>
              </w:rPr>
              <w:t>- платежные документы, подтверждающие факт оплаты.</w:t>
            </w:r>
          </w:p>
        </w:tc>
      </w:tr>
    </w:tbl>
    <w:p w:rsidR="00542025" w:rsidRDefault="00542025">
      <w:bookmarkStart w:id="0" w:name="_GoBack"/>
      <w:bookmarkEnd w:id="0"/>
    </w:p>
    <w:sectPr w:rsidR="0054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A"/>
    <w:rsid w:val="0045010A"/>
    <w:rsid w:val="00542025"/>
    <w:rsid w:val="007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3F6B-13CA-4848-9624-2C55F5B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27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2017-04-28T11:07:00Z</dcterms:created>
  <dcterms:modified xsi:type="dcterms:W3CDTF">2017-04-28T11:07:00Z</dcterms:modified>
</cp:coreProperties>
</file>