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59" w:rsidRPr="008D7059" w:rsidRDefault="008D7059" w:rsidP="008D7059">
      <w:pPr>
        <w:spacing w:after="0" w:line="240" w:lineRule="auto"/>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1. </w:t>
      </w:r>
      <w:r w:rsidRPr="008D7059">
        <w:rPr>
          <w:rFonts w:ascii="Times New Roman" w:eastAsia="Calibri" w:hAnsi="Times New Roman" w:cs="Times New Roman"/>
          <w:b/>
          <w:bCs/>
          <w:sz w:val="28"/>
          <w:szCs w:val="28"/>
          <w:lang w:eastAsia="ru-RU"/>
        </w:rPr>
        <w:t>Проект решения Череповецкой городской Думы «О внесении изменений в Порядок организации и осуществления муниципального контроля в области торговой деятельности на территории города Череповца»</w:t>
      </w:r>
      <w:r w:rsidRPr="008D7059">
        <w:rPr>
          <w:rFonts w:ascii="Times New Roman" w:eastAsia="Calibri" w:hAnsi="Times New Roman" w:cs="Times New Roman"/>
          <w:sz w:val="28"/>
          <w:szCs w:val="28"/>
          <w:lang w:eastAsia="ru-RU"/>
        </w:rPr>
        <w:br/>
        <w:t xml:space="preserve">Принятие представленного проекта решения необходимо в целях приведения норм Порядка организации и осуществления муниципального контроля в области торговой деятельности, утвержденного решением Череповецкой городской  Думой от 06.11.2014 № 203 (далее – Порядок), в соответствии с действующей редакцией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8D7059" w:rsidRPr="008D7059" w:rsidRDefault="008D7059" w:rsidP="008D7059">
      <w:pPr>
        <w:autoSpaceDE w:val="0"/>
        <w:autoSpaceDN w:val="0"/>
        <w:spacing w:before="100" w:beforeAutospacing="1" w:after="0" w:line="240" w:lineRule="auto"/>
        <w:ind w:firstLine="720"/>
        <w:jc w:val="both"/>
        <w:rPr>
          <w:rFonts w:ascii="Times New Roman" w:eastAsia="Calibri" w:hAnsi="Times New Roman" w:cs="Times New Roman"/>
          <w:sz w:val="28"/>
          <w:szCs w:val="28"/>
          <w:lang w:eastAsia="ru-RU"/>
        </w:rPr>
      </w:pPr>
      <w:proofErr w:type="gramStart"/>
      <w:r w:rsidRPr="008D7059">
        <w:rPr>
          <w:rFonts w:ascii="Times New Roman" w:eastAsia="Calibri" w:hAnsi="Times New Roman" w:cs="Times New Roman"/>
          <w:sz w:val="28"/>
          <w:szCs w:val="28"/>
          <w:lang w:eastAsia="ru-RU"/>
        </w:rPr>
        <w:t>В частности</w:t>
      </w:r>
      <w:proofErr w:type="gramEnd"/>
      <w:r w:rsidRPr="008D7059">
        <w:rPr>
          <w:rFonts w:ascii="Times New Roman" w:eastAsia="Calibri" w:hAnsi="Times New Roman" w:cs="Times New Roman"/>
          <w:sz w:val="28"/>
          <w:szCs w:val="28"/>
          <w:lang w:eastAsia="ru-RU"/>
        </w:rPr>
        <w:t>:</w:t>
      </w:r>
    </w:p>
    <w:p w:rsidR="008D7059" w:rsidRPr="008D7059" w:rsidRDefault="008D7059" w:rsidP="008D7059">
      <w:pPr>
        <w:autoSpaceDE w:val="0"/>
        <w:autoSpaceDN w:val="0"/>
        <w:spacing w:before="100" w:beforeAutospacing="1" w:after="0" w:line="240" w:lineRule="auto"/>
        <w:ind w:firstLine="720"/>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 корректируются перечень и формулировки прав и обязанностей как должностных лиц органа муниципального контроля, так и </w:t>
      </w:r>
      <w:proofErr w:type="gramStart"/>
      <w:r w:rsidRPr="008D7059">
        <w:rPr>
          <w:rFonts w:ascii="Times New Roman" w:eastAsia="Calibri" w:hAnsi="Times New Roman" w:cs="Times New Roman"/>
          <w:sz w:val="28"/>
          <w:szCs w:val="28"/>
          <w:lang w:eastAsia="ru-RU"/>
        </w:rPr>
        <w:t>юридических лиц</w:t>
      </w:r>
      <w:proofErr w:type="gramEnd"/>
      <w:r w:rsidRPr="008D7059">
        <w:rPr>
          <w:rFonts w:ascii="Times New Roman" w:eastAsia="Calibri" w:hAnsi="Times New Roman" w:cs="Times New Roman"/>
          <w:sz w:val="28"/>
          <w:szCs w:val="28"/>
          <w:lang w:eastAsia="ru-RU"/>
        </w:rPr>
        <w:t xml:space="preserve"> и индивидуальных предпринимателей;</w:t>
      </w:r>
    </w:p>
    <w:p w:rsidR="008D7059" w:rsidRPr="008D7059" w:rsidRDefault="008D7059" w:rsidP="008D7059">
      <w:pPr>
        <w:autoSpaceDE w:val="0"/>
        <w:autoSpaceDN w:val="0"/>
        <w:spacing w:before="100" w:beforeAutospacing="1" w:after="0" w:line="240" w:lineRule="auto"/>
        <w:ind w:firstLine="720"/>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пункт 4.4.1 Порядка исключается по причине окончания периода действия положений статьи 26.1 Федерального закона № 294-ФЗ. Также по причине окончания действия положений данной статьи исключается обязанность должностных лиц органа муниципального контроля по разъяснению содержания положений данной статьи.</w:t>
      </w:r>
    </w:p>
    <w:p w:rsidR="008D7059" w:rsidRPr="008D7059" w:rsidRDefault="008D7059" w:rsidP="008D7059">
      <w:pPr>
        <w:spacing w:before="100" w:beforeAutospacing="1" w:after="100" w:afterAutospacing="1" w:line="240" w:lineRule="auto"/>
        <w:rPr>
          <w:rFonts w:ascii="Times New Roman" w:eastAsia="Calibri" w:hAnsi="Times New Roman" w:cs="Times New Roman"/>
          <w:sz w:val="28"/>
          <w:szCs w:val="28"/>
          <w:lang w:eastAsia="ru-RU"/>
        </w:rPr>
      </w:pPr>
      <w:r w:rsidRPr="008D7059">
        <w:rPr>
          <w:rFonts w:ascii="Times New Roman" w:eastAsia="Calibri" w:hAnsi="Times New Roman" w:cs="Times New Roman"/>
          <w:color w:val="0070C0"/>
          <w:sz w:val="28"/>
          <w:szCs w:val="28"/>
          <w:lang w:eastAsia="ru-RU"/>
        </w:rPr>
        <w:t xml:space="preserve">Источник: </w:t>
      </w:r>
      <w:hyperlink r:id="rId6" w:tgtFrame="_blank" w:history="1">
        <w:r w:rsidRPr="008D7059">
          <w:rPr>
            <w:rFonts w:ascii="Times New Roman" w:eastAsia="Calibri" w:hAnsi="Times New Roman" w:cs="Times New Roman"/>
            <w:color w:val="0070C0"/>
            <w:sz w:val="28"/>
            <w:szCs w:val="28"/>
            <w:u w:val="single"/>
            <w:lang w:eastAsia="ru-RU"/>
          </w:rPr>
          <w:t>https://duma.cherinfo.ru/resolution/96504-proekt-resenia-cerepoveckoj-gorodskoj-dumy-o-vnesenii-izmenenij-v-poradok-organizacii-i-osusestvlenia-municipalnogo-kontrola-v-o</w:t>
        </w:r>
      </w:hyperlink>
      <w:r w:rsidRPr="008D7059">
        <w:rPr>
          <w:rFonts w:ascii="Times New Roman" w:eastAsia="Calibri" w:hAnsi="Times New Roman" w:cs="Times New Roman"/>
          <w:color w:val="0070C0"/>
          <w:sz w:val="28"/>
          <w:szCs w:val="28"/>
          <w:lang w:eastAsia="ru-RU"/>
        </w:rPr>
        <w:t> </w:t>
      </w:r>
      <w:r w:rsidRPr="008D7059">
        <w:rPr>
          <w:rFonts w:ascii="Times New Roman" w:eastAsia="Calibri" w:hAnsi="Times New Roman" w:cs="Times New Roman"/>
          <w:color w:val="0070C0"/>
          <w:sz w:val="28"/>
          <w:szCs w:val="28"/>
          <w:lang w:eastAsia="ru-RU"/>
        </w:rPr>
        <w:br/>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b/>
          <w:bCs/>
          <w:sz w:val="28"/>
          <w:szCs w:val="28"/>
          <w:lang w:eastAsia="ru-RU"/>
        </w:rPr>
        <w:t>2. Проект решения Череповецкой городской Думы «О внесении изменений в Правила благоустройства территории города Череповца»</w:t>
      </w:r>
    </w:p>
    <w:p w:rsidR="008D7059" w:rsidRPr="008D7059" w:rsidRDefault="008D7059" w:rsidP="008D7059">
      <w:pPr>
        <w:spacing w:before="100" w:beforeAutospacing="1" w:after="100" w:afterAutospacing="1" w:line="240" w:lineRule="auto"/>
        <w:ind w:firstLine="709"/>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Настоящим проектом Череповецкой городской Думы предлагается внести изменения в Правила благоустройства территории города Череповца в целях улучшения благоустройства территории муниципального образования «Город Череповец», а также повышения комфортности проживания на его территории.</w:t>
      </w:r>
    </w:p>
    <w:p w:rsidR="008D7059" w:rsidRPr="008D7059" w:rsidRDefault="008D7059" w:rsidP="008D7059">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На основании </w:t>
      </w:r>
      <w:proofErr w:type="spellStart"/>
      <w:r w:rsidRPr="008D7059">
        <w:rPr>
          <w:rFonts w:ascii="Times New Roman" w:eastAsia="Calibri" w:hAnsi="Times New Roman" w:cs="Times New Roman"/>
          <w:sz w:val="28"/>
          <w:szCs w:val="28"/>
          <w:lang w:eastAsia="ru-RU"/>
        </w:rPr>
        <w:t>п.п</w:t>
      </w:r>
      <w:proofErr w:type="spellEnd"/>
      <w:r w:rsidRPr="008D7059">
        <w:rPr>
          <w:rFonts w:ascii="Times New Roman" w:eastAsia="Calibri" w:hAnsi="Times New Roman" w:cs="Times New Roman"/>
          <w:sz w:val="28"/>
          <w:szCs w:val="28"/>
          <w:lang w:eastAsia="ru-RU"/>
        </w:rPr>
        <w:t xml:space="preserve">. 13,14 статьи 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 участия, в том числе финансового, собственников и (или) иных законных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w:t>
      </w:r>
      <w:proofErr w:type="spellStart"/>
      <w:r w:rsidRPr="008D7059">
        <w:rPr>
          <w:rFonts w:ascii="Times New Roman" w:eastAsia="Calibri" w:hAnsi="Times New Roman" w:cs="Times New Roman"/>
          <w:sz w:val="28"/>
          <w:szCs w:val="28"/>
          <w:lang w:eastAsia="ru-RU"/>
        </w:rPr>
        <w:t>подкоторыми</w:t>
      </w:r>
      <w:proofErr w:type="spellEnd"/>
      <w:r w:rsidRPr="008D7059">
        <w:rPr>
          <w:rFonts w:ascii="Times New Roman" w:eastAsia="Calibri" w:hAnsi="Times New Roman" w:cs="Times New Roman"/>
          <w:sz w:val="28"/>
          <w:szCs w:val="28"/>
          <w:lang w:eastAsia="ru-RU"/>
        </w:rPr>
        <w:t xml:space="preserve"> не образованы или образованы по границам </w:t>
      </w:r>
      <w:r w:rsidRPr="008D7059">
        <w:rPr>
          <w:rFonts w:ascii="Times New Roman" w:eastAsia="Calibri" w:hAnsi="Times New Roman" w:cs="Times New Roman"/>
          <w:sz w:val="28"/>
          <w:szCs w:val="28"/>
          <w:lang w:eastAsia="ru-RU"/>
        </w:rPr>
        <w:lastRenderedPageBreak/>
        <w:t xml:space="preserve">таких домов) в содержании прилегающих </w:t>
      </w:r>
      <w:proofErr w:type="spellStart"/>
      <w:r w:rsidRPr="008D7059">
        <w:rPr>
          <w:rFonts w:ascii="Times New Roman" w:eastAsia="Calibri" w:hAnsi="Times New Roman" w:cs="Times New Roman"/>
          <w:sz w:val="28"/>
          <w:szCs w:val="28"/>
          <w:lang w:eastAsia="ru-RU"/>
        </w:rPr>
        <w:t>территорийи</w:t>
      </w:r>
      <w:proofErr w:type="spellEnd"/>
      <w:r w:rsidRPr="008D7059">
        <w:rPr>
          <w:rFonts w:ascii="Times New Roman" w:eastAsia="Calibri" w:hAnsi="Times New Roman" w:cs="Times New Roman"/>
          <w:sz w:val="28"/>
          <w:szCs w:val="28"/>
          <w:lang w:eastAsia="ru-RU"/>
        </w:rPr>
        <w:t xml:space="preserve"> определения границ прилегающих территорий. Законом Вологодской области от 12.07.2018 № 4376-ОЗ «Об установлении границ прилегающих территорий» устанавливается порядок определения границ прилегающих территорий в соответствии с требованием пункта 37 статьи 1 Градостроительного кодекса РФ. В связи с чем предлагается дополнить раздел 3 «Благоустройство и содержание территории» подразделом 3.8 «Порядок содержания прилегающих территорий». </w:t>
      </w:r>
    </w:p>
    <w:p w:rsidR="008D7059" w:rsidRPr="008D7059" w:rsidRDefault="008D7059" w:rsidP="008D7059">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Также необходимо внести в Правила благоустройства понятие «прилегающей территории».</w:t>
      </w:r>
      <w:bookmarkStart w:id="0" w:name="mailruanchor__GoBack"/>
      <w:bookmarkEnd w:id="0"/>
      <w:r w:rsidRPr="008D7059">
        <w:rPr>
          <w:rFonts w:ascii="Times New Roman" w:eastAsia="Calibri" w:hAnsi="Times New Roman" w:cs="Times New Roman"/>
          <w:sz w:val="28"/>
          <w:szCs w:val="28"/>
          <w:lang w:eastAsia="ru-RU"/>
        </w:rPr>
        <w:t xml:space="preserve"> Понятие прилегающей территории введено в Градостроительный кодекс РФ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w:t>
      </w:r>
    </w:p>
    <w:p w:rsidR="008D7059" w:rsidRPr="008D7059" w:rsidRDefault="008D7059" w:rsidP="008D7059">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На основании п.17 статьи 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 осуществления контроля за соблюдением Правил благоустройства территории муниципального </w:t>
      </w:r>
      <w:proofErr w:type="gramStart"/>
      <w:r w:rsidRPr="008D7059">
        <w:rPr>
          <w:rFonts w:ascii="Times New Roman" w:eastAsia="Calibri" w:hAnsi="Times New Roman" w:cs="Times New Roman"/>
          <w:sz w:val="28"/>
          <w:szCs w:val="28"/>
          <w:lang w:eastAsia="ru-RU"/>
        </w:rPr>
        <w:t>образования,  в</w:t>
      </w:r>
      <w:proofErr w:type="gramEnd"/>
      <w:r w:rsidRPr="008D7059">
        <w:rPr>
          <w:rFonts w:ascii="Times New Roman" w:eastAsia="Calibri" w:hAnsi="Times New Roman" w:cs="Times New Roman"/>
          <w:sz w:val="28"/>
          <w:szCs w:val="28"/>
          <w:lang w:eastAsia="ru-RU"/>
        </w:rPr>
        <w:t xml:space="preserve"> связи с чем в Правила благоустройства г. Череповца предлагается добавить новый раздел 13 «Контроль за соблюдением Правил благоустройства». Данный раздел определяет цели и формы </w:t>
      </w:r>
      <w:proofErr w:type="spellStart"/>
      <w:r w:rsidRPr="008D7059">
        <w:rPr>
          <w:rFonts w:ascii="Times New Roman" w:eastAsia="Calibri" w:hAnsi="Times New Roman" w:cs="Times New Roman"/>
          <w:sz w:val="28"/>
          <w:szCs w:val="28"/>
          <w:lang w:eastAsia="ru-RU"/>
        </w:rPr>
        <w:t>осуществленияконтроля</w:t>
      </w:r>
      <w:proofErr w:type="spellEnd"/>
      <w:r w:rsidRPr="008D7059">
        <w:rPr>
          <w:rFonts w:ascii="Times New Roman" w:eastAsia="Calibri" w:hAnsi="Times New Roman" w:cs="Times New Roman"/>
          <w:sz w:val="28"/>
          <w:szCs w:val="28"/>
          <w:lang w:eastAsia="ru-RU"/>
        </w:rPr>
        <w:t xml:space="preserve"> за соблюдением Правил благоустройства, а также органы, полномочные осуществлять контроль.</w:t>
      </w:r>
    </w:p>
    <w:p w:rsidR="008D7059" w:rsidRPr="008D7059" w:rsidRDefault="008D7059" w:rsidP="008D7059">
      <w:pPr>
        <w:spacing w:before="100" w:beforeAutospacing="1" w:after="100" w:afterAutospacing="1" w:line="240" w:lineRule="auto"/>
        <w:ind w:firstLine="709"/>
        <w:jc w:val="both"/>
        <w:rPr>
          <w:rFonts w:ascii="Times New Roman" w:eastAsia="Calibri" w:hAnsi="Times New Roman" w:cs="Times New Roman"/>
          <w:sz w:val="28"/>
          <w:szCs w:val="28"/>
          <w:lang w:eastAsia="ru-RU"/>
        </w:rPr>
      </w:pPr>
      <w:hyperlink r:id="rId7" w:history="1">
        <w:r w:rsidRPr="008D7059">
          <w:rPr>
            <w:rFonts w:ascii="Times New Roman" w:eastAsia="Calibri" w:hAnsi="Times New Roman" w:cs="Times New Roman"/>
            <w:color w:val="0070C0"/>
            <w:sz w:val="28"/>
            <w:szCs w:val="28"/>
            <w:u w:val="single"/>
            <w:lang w:eastAsia="ru-RU"/>
          </w:rPr>
          <w:t>https://duma.cherinfo.ru/resolution/96554-proekt-resenia-cerepoveckoj-gorodskoj-dumy-o-vnesenii-izmenenij-v-pravila-blagoustrojstva-territorii-goroda-cerepovca-5</w:t>
        </w:r>
      </w:hyperlink>
      <w:r w:rsidRPr="008D7059">
        <w:rPr>
          <w:rFonts w:ascii="Times New Roman" w:eastAsia="Calibri" w:hAnsi="Times New Roman" w:cs="Times New Roman"/>
          <w:color w:val="0070C0"/>
          <w:sz w:val="28"/>
          <w:szCs w:val="28"/>
          <w:lang w:eastAsia="ru-RU"/>
        </w:rPr>
        <w:t> </w:t>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sz w:val="28"/>
          <w:szCs w:val="28"/>
          <w:lang w:eastAsia="ru-RU"/>
        </w:rPr>
        <w:br/>
        <w:t>3.</w:t>
      </w:r>
      <w:r w:rsidRPr="008D7059">
        <w:rPr>
          <w:rFonts w:ascii="Times New Roman" w:eastAsia="Calibri" w:hAnsi="Times New Roman" w:cs="Times New Roman"/>
          <w:b/>
          <w:bCs/>
          <w:sz w:val="28"/>
          <w:szCs w:val="28"/>
          <w:lang w:eastAsia="ru-RU"/>
        </w:rPr>
        <w:t> </w:t>
      </w:r>
      <w:r w:rsidRPr="008D7059">
        <w:rPr>
          <w:rFonts w:ascii="Times New Roman" w:eastAsia="Calibri" w:hAnsi="Times New Roman" w:cs="Times New Roman"/>
          <w:b/>
          <w:bCs/>
          <w:sz w:val="28"/>
          <w:szCs w:val="28"/>
          <w:shd w:val="clear" w:color="auto" w:fill="F5F5F5"/>
          <w:lang w:eastAsia="ru-RU"/>
        </w:rPr>
        <w:t>Постановление Правительства </w:t>
      </w:r>
      <w:r w:rsidRPr="008D7059">
        <w:rPr>
          <w:rFonts w:ascii="Times New Roman" w:eastAsia="Calibri" w:hAnsi="Times New Roman" w:cs="Times New Roman"/>
          <w:b/>
          <w:bCs/>
          <w:sz w:val="28"/>
          <w:szCs w:val="28"/>
          <w:lang w:eastAsia="ru-RU"/>
        </w:rPr>
        <w:t>Об утверждении Порядка накопления твердых коммунальных отходов (в том числе их раздельного накопления) от 03.09.2018 № 792</w:t>
      </w:r>
    </w:p>
    <w:p w:rsidR="008D7059" w:rsidRPr="008D7059" w:rsidRDefault="008D7059" w:rsidP="008D7059">
      <w:pPr>
        <w:spacing w:before="100" w:beforeAutospacing="1" w:after="100" w:afterAutospacing="1" w:line="240" w:lineRule="auto"/>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В соответствии со статьей 6 Федерального закона от 24 июня 1998 года № 89-ФЗ «Об отходах производства и потребления», частью 2 статьи 2 закона области от 2 декабря 2008 года № 1912-ОЗ «Об обращении с отходами производства и потребления на территории Вологодской области» Правительство области утвердило Порядок накопления твердых коммунальных отходов (в том числе их раздельного накопления) на территории Вологодской области.</w:t>
      </w:r>
    </w:p>
    <w:p w:rsidR="008D7059" w:rsidRPr="008D7059" w:rsidRDefault="008D7059" w:rsidP="008D7059">
      <w:pPr>
        <w:spacing w:after="0" w:line="240" w:lineRule="auto"/>
        <w:rPr>
          <w:rFonts w:ascii="Times New Roman" w:eastAsia="Calibri" w:hAnsi="Times New Roman" w:cs="Times New Roman"/>
          <w:b/>
          <w:bCs/>
          <w:sz w:val="28"/>
          <w:szCs w:val="28"/>
          <w:lang w:eastAsia="ru-RU"/>
        </w:rPr>
      </w:pPr>
      <w:hyperlink r:id="rId8" w:history="1">
        <w:r w:rsidRPr="008D7059">
          <w:rPr>
            <w:rFonts w:ascii="Times New Roman" w:eastAsia="Calibri" w:hAnsi="Times New Roman" w:cs="Times New Roman"/>
            <w:color w:val="0070C0"/>
            <w:sz w:val="28"/>
            <w:szCs w:val="28"/>
            <w:u w:val="single"/>
            <w:lang w:eastAsia="ru-RU"/>
          </w:rPr>
          <w:t>http://vologda-oblast.ru/dokumenty/zakony_i_postanovleniya/postanovleniya_pravitelstva/1711054/</w:t>
        </w:r>
      </w:hyperlink>
      <w:r w:rsidRPr="008D7059">
        <w:rPr>
          <w:rFonts w:ascii="Times New Roman" w:eastAsia="Calibri" w:hAnsi="Times New Roman" w:cs="Times New Roman"/>
          <w:color w:val="0070C0"/>
          <w:sz w:val="28"/>
          <w:szCs w:val="28"/>
          <w:lang w:eastAsia="ru-RU"/>
        </w:rPr>
        <w:t> </w:t>
      </w:r>
      <w:r w:rsidRPr="008D7059">
        <w:rPr>
          <w:rFonts w:ascii="Times New Roman" w:eastAsia="Calibri" w:hAnsi="Times New Roman" w:cs="Times New Roman"/>
          <w:color w:val="0070C0"/>
          <w:sz w:val="28"/>
          <w:szCs w:val="28"/>
          <w:lang w:eastAsia="ru-RU"/>
        </w:rPr>
        <w:br/>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b/>
          <w:bCs/>
          <w:sz w:val="28"/>
          <w:szCs w:val="28"/>
          <w:lang w:eastAsia="ru-RU"/>
        </w:rPr>
        <w:lastRenderedPageBreak/>
        <w:t>4. </w:t>
      </w:r>
      <w:r w:rsidRPr="008D7059">
        <w:rPr>
          <w:rFonts w:ascii="Times New Roman" w:eastAsia="Calibri" w:hAnsi="Times New Roman" w:cs="Times New Roman"/>
          <w:b/>
          <w:bCs/>
          <w:sz w:val="28"/>
          <w:szCs w:val="28"/>
          <w:shd w:val="clear" w:color="auto" w:fill="F5F5F5"/>
          <w:lang w:eastAsia="ru-RU"/>
        </w:rPr>
        <w:t>Постановление Правительства </w:t>
      </w:r>
      <w:r w:rsidRPr="008D7059">
        <w:rPr>
          <w:rFonts w:ascii="Times New Roman" w:eastAsia="Calibri" w:hAnsi="Times New Roman" w:cs="Times New Roman"/>
          <w:b/>
          <w:bCs/>
          <w:sz w:val="28"/>
          <w:szCs w:val="28"/>
          <w:lang w:eastAsia="ru-RU"/>
        </w:rPr>
        <w:t>О внесении изменений в постановление Правительства области от 19 января 2015 года № 29 от 10.09.2018 № 816</w:t>
      </w:r>
      <w:r w:rsidRPr="008D7059">
        <w:rPr>
          <w:rFonts w:ascii="Times New Roman" w:eastAsia="Calibri" w:hAnsi="Times New Roman" w:cs="Times New Roman"/>
          <w:b/>
          <w:bCs/>
          <w:sz w:val="28"/>
          <w:szCs w:val="28"/>
          <w:shd w:val="clear" w:color="auto" w:fill="F5F5F5"/>
          <w:lang w:eastAsia="ru-RU"/>
        </w:rPr>
        <w:br/>
      </w:r>
      <w:r w:rsidRPr="008D7059">
        <w:rPr>
          <w:rFonts w:ascii="Times New Roman" w:eastAsia="Calibri" w:hAnsi="Times New Roman" w:cs="Times New Roman"/>
          <w:sz w:val="28"/>
          <w:szCs w:val="28"/>
          <w:lang w:eastAsia="ru-RU"/>
        </w:rPr>
        <w:br/>
        <w:t>Настоящий нормативный акт вносит изменения в Постановление Правительства области от 19 января 2015 года № 29 «Об установлении предельного размера платы за проведение технического осмотра транспортных средств» изменение, изложив приложение к указанному постановлению в новой редакции.</w:t>
      </w:r>
      <w:r w:rsidRPr="008D7059">
        <w:rPr>
          <w:rFonts w:ascii="Times New Roman" w:eastAsia="Calibri" w:hAnsi="Times New Roman" w:cs="Times New Roman"/>
          <w:sz w:val="28"/>
          <w:szCs w:val="28"/>
          <w:lang w:eastAsia="ru-RU"/>
        </w:rPr>
        <w:br/>
      </w:r>
      <w:hyperlink r:id="rId9" w:history="1">
        <w:r w:rsidRPr="008D7059">
          <w:rPr>
            <w:rFonts w:ascii="Times New Roman" w:eastAsia="Calibri" w:hAnsi="Times New Roman" w:cs="Times New Roman"/>
            <w:color w:val="0070C0"/>
            <w:sz w:val="28"/>
            <w:szCs w:val="28"/>
            <w:u w:val="single"/>
            <w:lang w:eastAsia="ru-RU"/>
          </w:rPr>
          <w:t>http://vologda-oblast.ru/dokumenty/zakony_i_postanovleniya/postanovleniya_pravitelstva/1711456/</w:t>
        </w:r>
      </w:hyperlink>
      <w:r w:rsidRPr="008D7059">
        <w:rPr>
          <w:rFonts w:ascii="Times New Roman" w:eastAsia="Calibri" w:hAnsi="Times New Roman" w:cs="Times New Roman"/>
          <w:color w:val="0070C0"/>
          <w:sz w:val="28"/>
          <w:szCs w:val="28"/>
          <w:lang w:eastAsia="ru-RU"/>
        </w:rPr>
        <w:t> </w:t>
      </w:r>
      <w:r w:rsidRPr="008D7059">
        <w:rPr>
          <w:rFonts w:ascii="Times New Roman" w:eastAsia="Calibri" w:hAnsi="Times New Roman" w:cs="Times New Roman"/>
          <w:color w:val="0070C0"/>
          <w:sz w:val="28"/>
          <w:szCs w:val="28"/>
          <w:lang w:eastAsia="ru-RU"/>
        </w:rPr>
        <w:br/>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b/>
          <w:bCs/>
          <w:sz w:val="28"/>
          <w:szCs w:val="28"/>
          <w:lang w:eastAsia="ru-RU"/>
        </w:rPr>
        <w:t>5. </w:t>
      </w:r>
      <w:r w:rsidRPr="008D7059">
        <w:rPr>
          <w:rFonts w:ascii="Times New Roman" w:eastAsia="Calibri" w:hAnsi="Times New Roman" w:cs="Times New Roman"/>
          <w:b/>
          <w:bCs/>
          <w:sz w:val="28"/>
          <w:szCs w:val="28"/>
          <w:shd w:val="clear" w:color="auto" w:fill="F5F5F5"/>
          <w:lang w:eastAsia="ru-RU"/>
        </w:rPr>
        <w:t>Постановление Правительства О внесении изменений в постановление Правительства области от 1 апреля 2013 года № 339 от 10.09.2018 № 818</w:t>
      </w:r>
    </w:p>
    <w:p w:rsidR="008D7059" w:rsidRPr="008D7059" w:rsidRDefault="008D7059" w:rsidP="008D7059">
      <w:pPr>
        <w:shd w:val="clear" w:color="auto" w:fill="F5F5F5"/>
        <w:spacing w:after="214" w:line="240" w:lineRule="auto"/>
        <w:textAlignment w:val="baseline"/>
        <w:outlineLvl w:val="0"/>
        <w:rPr>
          <w:rFonts w:ascii="Times New Roman" w:eastAsia="Times New Roman" w:hAnsi="Times New Roman" w:cs="Times New Roman"/>
          <w:kern w:val="36"/>
          <w:sz w:val="28"/>
          <w:szCs w:val="28"/>
          <w:lang w:eastAsia="ru-RU"/>
        </w:rPr>
      </w:pPr>
      <w:r w:rsidRPr="008D7059">
        <w:rPr>
          <w:rFonts w:ascii="Times New Roman" w:eastAsia="Times New Roman" w:hAnsi="Times New Roman" w:cs="Times New Roman"/>
          <w:kern w:val="36"/>
          <w:sz w:val="28"/>
          <w:szCs w:val="28"/>
          <w:lang w:eastAsia="ru-RU"/>
        </w:rPr>
        <w:t xml:space="preserve">Настоящий нормативный акт вносит в постановление Правительства области от 1 апреля 2013 года № 339 «О реализации государственной программы «Поддержка и развитие малого и среднего предпринимательства в Вологодской области на 2013-2020 годы» изменение, изложив Порядок определения объема и предоставления субсидии </w:t>
      </w:r>
      <w:proofErr w:type="spellStart"/>
      <w:r w:rsidRPr="008D7059">
        <w:rPr>
          <w:rFonts w:ascii="Times New Roman" w:eastAsia="Times New Roman" w:hAnsi="Times New Roman" w:cs="Times New Roman"/>
          <w:kern w:val="36"/>
          <w:sz w:val="28"/>
          <w:szCs w:val="28"/>
          <w:lang w:eastAsia="ru-RU"/>
        </w:rPr>
        <w:t>Микрокредитной</w:t>
      </w:r>
      <w:proofErr w:type="spellEnd"/>
      <w:r w:rsidRPr="008D7059">
        <w:rPr>
          <w:rFonts w:ascii="Times New Roman" w:eastAsia="Times New Roman" w:hAnsi="Times New Roman" w:cs="Times New Roman"/>
          <w:kern w:val="36"/>
          <w:sz w:val="28"/>
          <w:szCs w:val="28"/>
          <w:lang w:eastAsia="ru-RU"/>
        </w:rPr>
        <w:t xml:space="preserve"> компании Вологодской области «Фонд ресурсной поддержки малого и среднего предпринимательства» в виде имущественного взноса (приложение 8), утвержденный указанным постановлением, в новой редакции. </w:t>
      </w:r>
      <w:r w:rsidRPr="008D7059">
        <w:rPr>
          <w:rFonts w:ascii="Times New Roman" w:eastAsia="Times New Roman" w:hAnsi="Times New Roman" w:cs="Times New Roman"/>
          <w:kern w:val="36"/>
          <w:sz w:val="28"/>
          <w:szCs w:val="28"/>
          <w:lang w:eastAsia="ru-RU"/>
        </w:rPr>
        <w:br/>
      </w:r>
      <w:hyperlink r:id="rId10" w:history="1">
        <w:r w:rsidRPr="008D7059">
          <w:rPr>
            <w:rFonts w:ascii="Times New Roman" w:eastAsia="Times New Roman" w:hAnsi="Times New Roman" w:cs="Times New Roman"/>
            <w:color w:val="0070C0"/>
            <w:kern w:val="36"/>
            <w:sz w:val="28"/>
            <w:szCs w:val="28"/>
            <w:u w:val="single"/>
            <w:lang w:eastAsia="ru-RU"/>
          </w:rPr>
          <w:t>http://vologda-oblast.ru/dokumenty/zakony_i_postanovleniya/postanovleniya_pravitelstva/1711461/</w:t>
        </w:r>
      </w:hyperlink>
      <w:r w:rsidRPr="008D7059">
        <w:rPr>
          <w:rFonts w:ascii="Times New Roman" w:eastAsia="Times New Roman" w:hAnsi="Times New Roman" w:cs="Times New Roman"/>
          <w:color w:val="0070C0"/>
          <w:kern w:val="36"/>
          <w:sz w:val="28"/>
          <w:szCs w:val="28"/>
          <w:lang w:eastAsia="ru-RU"/>
        </w:rPr>
        <w:t> </w:t>
      </w:r>
    </w:p>
    <w:p w:rsidR="008D7059" w:rsidRPr="008D7059" w:rsidRDefault="008D7059" w:rsidP="008D7059">
      <w:pPr>
        <w:shd w:val="clear" w:color="auto" w:fill="F5F5F5"/>
        <w:spacing w:after="214" w:line="240" w:lineRule="auto"/>
        <w:textAlignment w:val="baseline"/>
        <w:outlineLvl w:val="0"/>
        <w:rPr>
          <w:rFonts w:ascii="Times New Roman" w:eastAsia="Times New Roman" w:hAnsi="Times New Roman" w:cs="Times New Roman"/>
          <w:color w:val="0070C0"/>
          <w:kern w:val="36"/>
          <w:sz w:val="28"/>
          <w:szCs w:val="28"/>
          <w:lang w:eastAsia="ru-RU"/>
        </w:rPr>
      </w:pPr>
      <w:r w:rsidRPr="008D7059">
        <w:rPr>
          <w:rFonts w:ascii="Times New Roman" w:eastAsia="Times New Roman" w:hAnsi="Times New Roman" w:cs="Times New Roman"/>
          <w:b/>
          <w:bCs/>
          <w:kern w:val="36"/>
          <w:sz w:val="28"/>
          <w:szCs w:val="28"/>
          <w:lang w:eastAsia="ru-RU"/>
        </w:rPr>
        <w:t>6. Постановление Правительства Об утверждении Порядка и условий участия Вологодской области в заключении соглашения о проведении совместного конкурса на право заключения концессионного соглашения, в соответствии с которым планируется создание и (или) реконструкция объекта, части которого находятся или будут находиться в собственности разных публично-правовых образований от 10.09.2018 № 815</w:t>
      </w:r>
      <w:r w:rsidRPr="008D7059">
        <w:rPr>
          <w:rFonts w:ascii="Times New Roman" w:eastAsia="Times New Roman" w:hAnsi="Times New Roman" w:cs="Times New Roman"/>
          <w:b/>
          <w:bCs/>
          <w:kern w:val="36"/>
          <w:sz w:val="28"/>
          <w:szCs w:val="28"/>
          <w:lang w:eastAsia="ru-RU"/>
        </w:rPr>
        <w:br/>
      </w:r>
      <w:r w:rsidRPr="008D7059">
        <w:rPr>
          <w:rFonts w:ascii="Times New Roman" w:eastAsia="Times New Roman" w:hAnsi="Times New Roman" w:cs="Times New Roman"/>
          <w:kern w:val="36"/>
          <w:sz w:val="28"/>
          <w:szCs w:val="28"/>
          <w:lang w:eastAsia="ru-RU"/>
        </w:rPr>
        <w:t>Согласно настоящему нормативному акту утвержден Порядок и условия участия Вологодской области в заключении соглашения о проведении совместного конкурса на право заключения концессионного соглашения, в соответствии с которым планируется создание и (или) реконструкция объекта, части которого находятся или будут находиться в собственности разных публично-правовых образований.</w:t>
      </w:r>
      <w:r w:rsidRPr="008D7059">
        <w:rPr>
          <w:rFonts w:ascii="Times New Roman" w:eastAsia="Times New Roman" w:hAnsi="Times New Roman" w:cs="Times New Roman"/>
          <w:kern w:val="36"/>
          <w:sz w:val="28"/>
          <w:szCs w:val="28"/>
          <w:lang w:eastAsia="ru-RU"/>
        </w:rPr>
        <w:br/>
      </w:r>
      <w:hyperlink r:id="rId11" w:history="1">
        <w:r w:rsidRPr="008D7059">
          <w:rPr>
            <w:rFonts w:ascii="Times New Roman" w:eastAsia="Times New Roman" w:hAnsi="Times New Roman" w:cs="Times New Roman"/>
            <w:color w:val="0070C0"/>
            <w:kern w:val="36"/>
            <w:sz w:val="28"/>
            <w:szCs w:val="28"/>
            <w:u w:val="single"/>
            <w:lang w:eastAsia="ru-RU"/>
          </w:rPr>
          <w:t>http://vologda-oblast.ru/dokumenty/zakony_i_postanovleniya/postanovleniya_pravitelstva/1711455/</w:t>
        </w:r>
      </w:hyperlink>
      <w:r w:rsidRPr="008D7059">
        <w:rPr>
          <w:rFonts w:ascii="Times New Roman" w:eastAsia="Times New Roman" w:hAnsi="Times New Roman" w:cs="Times New Roman"/>
          <w:color w:val="0070C0"/>
          <w:kern w:val="36"/>
          <w:sz w:val="28"/>
          <w:szCs w:val="28"/>
          <w:lang w:eastAsia="ru-RU"/>
        </w:rPr>
        <w:t> </w:t>
      </w:r>
    </w:p>
    <w:p w:rsidR="008D7059" w:rsidRPr="008D7059" w:rsidRDefault="008D7059" w:rsidP="008D7059">
      <w:pPr>
        <w:shd w:val="clear" w:color="auto" w:fill="F5F5F5"/>
        <w:spacing w:after="214" w:line="240" w:lineRule="auto"/>
        <w:textAlignment w:val="baseline"/>
        <w:outlineLvl w:val="0"/>
        <w:rPr>
          <w:rFonts w:ascii="Times New Roman" w:eastAsia="Times New Roman" w:hAnsi="Times New Roman" w:cs="Times New Roman"/>
          <w:b/>
          <w:bCs/>
          <w:kern w:val="36"/>
          <w:sz w:val="28"/>
          <w:szCs w:val="28"/>
          <w:lang w:eastAsia="ru-RU"/>
        </w:rPr>
      </w:pPr>
      <w:r w:rsidRPr="008D7059">
        <w:rPr>
          <w:rFonts w:ascii="Times New Roman" w:eastAsia="Times New Roman" w:hAnsi="Times New Roman" w:cs="Times New Roman"/>
          <w:b/>
          <w:bCs/>
          <w:kern w:val="36"/>
          <w:sz w:val="28"/>
          <w:szCs w:val="28"/>
          <w:lang w:eastAsia="ru-RU"/>
        </w:rPr>
        <w:lastRenderedPageBreak/>
        <w:t>7. Проект постановления Правительства области «О внесении изменений в постановление Правительства области от 24 февраля 2014 года № 122»</w:t>
      </w:r>
    </w:p>
    <w:p w:rsidR="008D7059" w:rsidRPr="008D7059" w:rsidRDefault="008D7059" w:rsidP="008D7059">
      <w:pPr>
        <w:spacing w:after="0" w:line="240" w:lineRule="auto"/>
        <w:textAlignment w:val="baseline"/>
        <w:rPr>
          <w:rFonts w:ascii="Times New Roman" w:eastAsia="Calibri" w:hAnsi="Times New Roman" w:cs="Times New Roman"/>
          <w:color w:val="FF0000"/>
          <w:sz w:val="28"/>
          <w:szCs w:val="28"/>
          <w:lang w:eastAsia="ru-RU"/>
        </w:rPr>
      </w:pPr>
      <w:r w:rsidRPr="008D7059">
        <w:rPr>
          <w:rFonts w:ascii="Times New Roman" w:eastAsia="Calibri" w:hAnsi="Times New Roman" w:cs="Times New Roman"/>
          <w:color w:val="FF0000"/>
          <w:sz w:val="28"/>
          <w:szCs w:val="28"/>
          <w:lang w:eastAsia="ru-RU"/>
        </w:rPr>
        <w:t>Обсуждение открыто 13.09.2018 12:26:00</w:t>
      </w:r>
    </w:p>
    <w:p w:rsidR="008D7059" w:rsidRPr="008D7059" w:rsidRDefault="008D7059" w:rsidP="008D7059">
      <w:pPr>
        <w:spacing w:after="0" w:line="240" w:lineRule="auto"/>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color w:val="FF0000"/>
          <w:sz w:val="28"/>
          <w:szCs w:val="28"/>
          <w:lang w:eastAsia="ru-RU"/>
        </w:rPr>
        <w:t>Обсуждение будет закрыто 28.09.2018 12:26:00</w:t>
      </w:r>
      <w:r w:rsidRPr="008D7059">
        <w:rPr>
          <w:rFonts w:ascii="Times New Roman" w:eastAsia="Calibri" w:hAnsi="Times New Roman" w:cs="Times New Roman"/>
          <w:color w:val="FF0000"/>
          <w:sz w:val="28"/>
          <w:szCs w:val="28"/>
          <w:lang w:eastAsia="ru-RU"/>
        </w:rPr>
        <w:br/>
      </w:r>
      <w:r w:rsidRPr="008D7059">
        <w:rPr>
          <w:rFonts w:ascii="Times New Roman" w:eastAsia="Calibri" w:hAnsi="Times New Roman" w:cs="Times New Roman"/>
          <w:sz w:val="28"/>
          <w:szCs w:val="28"/>
          <w:lang w:eastAsia="ru-RU"/>
        </w:rPr>
        <w:t>Проектом постановления предлагается внести в Порядок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утвержденный постановлением  Правительства области от  24 февраля 2014 года № 122 (далее – Порядок отбора), ряд изменений.</w:t>
      </w:r>
    </w:p>
    <w:p w:rsidR="008D7059" w:rsidRPr="008D7059" w:rsidRDefault="008D7059" w:rsidP="008D7059">
      <w:pPr>
        <w:spacing w:before="100" w:beforeAutospacing="1" w:after="100" w:afterAutospacing="1" w:line="240" w:lineRule="auto"/>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Внесение изменений в Порядок отбора связано с тем, что по результатам контрольно-надзорных мероприятий, проводимых Департаментом образования области, в том числе с участием сотрудников прокуратуры, выявляется достаточно большое количество нарушений при осуществлении индивидуального отбора, в том числе в 10 профильные классы. В Департамент образования области систематически поступают жалобы от родителей на нарушения при осуществлении школами индивидуального отбора в 10 профильные классы. Причиной совершения данных нарушений является, в том числе, то, что в настоящее время на уровне области недостаточно урегулирован порядок проведения индивидуального отбора, неточно установлен перечень документов, система оценки обучающихся, не утверждена форма заявления. Внесение изменений в Порядок отбора позволит создать единые условия для проведения индивидуального отбора.</w:t>
      </w:r>
    </w:p>
    <w:p w:rsidR="008D7059" w:rsidRPr="008D7059" w:rsidRDefault="008D7059" w:rsidP="008D7059">
      <w:pPr>
        <w:spacing w:before="100" w:beforeAutospacing="1" w:after="100" w:afterAutospacing="1" w:line="240" w:lineRule="auto"/>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         Проектом постановления установлены система оценки, применяемая при индивидуальном отборе, форма заявления о допуске к участию в индивидуальном отборе, уточнен перечень документов, прилагаемых к </w:t>
      </w:r>
      <w:proofErr w:type="gramStart"/>
      <w:r w:rsidRPr="008D7059">
        <w:rPr>
          <w:rFonts w:ascii="Times New Roman" w:eastAsia="Calibri" w:hAnsi="Times New Roman" w:cs="Times New Roman"/>
          <w:sz w:val="28"/>
          <w:szCs w:val="28"/>
          <w:lang w:eastAsia="ru-RU"/>
        </w:rPr>
        <w:t>заявлению,  определены</w:t>
      </w:r>
      <w:proofErr w:type="gramEnd"/>
      <w:r w:rsidRPr="008D7059">
        <w:rPr>
          <w:rFonts w:ascii="Times New Roman" w:eastAsia="Calibri" w:hAnsi="Times New Roman" w:cs="Times New Roman"/>
          <w:sz w:val="28"/>
          <w:szCs w:val="28"/>
          <w:lang w:eastAsia="ru-RU"/>
        </w:rPr>
        <w:t xml:space="preserve"> основания отказа в участии в индивидуальном отборе.</w:t>
      </w:r>
    </w:p>
    <w:p w:rsidR="008D7059" w:rsidRPr="008D7059" w:rsidRDefault="008D7059" w:rsidP="008D7059">
      <w:pPr>
        <w:spacing w:before="100" w:beforeAutospacing="1" w:after="100" w:afterAutospacing="1" w:line="240" w:lineRule="auto"/>
        <w:ind w:firstLine="539"/>
        <w:textAlignment w:val="baseline"/>
        <w:rPr>
          <w:rFonts w:ascii="Times New Roman" w:eastAsia="Calibri" w:hAnsi="Times New Roman" w:cs="Times New Roman"/>
          <w:b/>
          <w:bCs/>
          <w:sz w:val="28"/>
          <w:szCs w:val="28"/>
          <w:lang w:eastAsia="ru-RU"/>
        </w:rPr>
      </w:pPr>
      <w:r w:rsidRPr="008D7059">
        <w:rPr>
          <w:rFonts w:ascii="Times New Roman" w:eastAsia="Calibri" w:hAnsi="Times New Roman" w:cs="Times New Roman"/>
          <w:sz w:val="28"/>
          <w:szCs w:val="28"/>
          <w:lang w:eastAsia="ru-RU"/>
        </w:rPr>
        <w:t xml:space="preserve"> Проектом постановления предлагается для лиц с ограниченными возможностями здоровья, детей-инвалидов, инвалидов, имеющих результаты государственной итоговой аттестации только по обязательным предметам, при формировании рейтинга вместо отметки, полученной по результатам государственной итоговой аттестации по профильному предмету (определенному локальным нормативным актом образовательной организации), учитывать итоговую отметку по данному предмету. </w:t>
      </w:r>
      <w:r w:rsidRPr="008D7059">
        <w:rPr>
          <w:rFonts w:ascii="Times New Roman" w:eastAsia="Calibri" w:hAnsi="Times New Roman" w:cs="Times New Roman"/>
          <w:sz w:val="28"/>
          <w:szCs w:val="28"/>
          <w:lang w:eastAsia="ru-RU"/>
        </w:rPr>
        <w:br/>
      </w:r>
      <w:hyperlink r:id="rId12" w:history="1">
        <w:r w:rsidRPr="008D7059">
          <w:rPr>
            <w:rFonts w:ascii="Times New Roman" w:eastAsia="Calibri" w:hAnsi="Times New Roman" w:cs="Times New Roman"/>
            <w:color w:val="0070C0"/>
            <w:sz w:val="28"/>
            <w:szCs w:val="28"/>
            <w:u w:val="single"/>
            <w:lang w:eastAsia="ru-RU"/>
          </w:rPr>
          <w:t>http://vologda-oblast.ru/obshchestvennoe_obsuzhdenie_npa/statya/1711444/</w:t>
        </w:r>
      </w:hyperlink>
      <w:r w:rsidRPr="008D7059">
        <w:rPr>
          <w:rFonts w:ascii="Times New Roman" w:eastAsia="Calibri" w:hAnsi="Times New Roman" w:cs="Times New Roman"/>
          <w:color w:val="0070C0"/>
          <w:sz w:val="28"/>
          <w:szCs w:val="28"/>
          <w:lang w:eastAsia="ru-RU"/>
        </w:rPr>
        <w:t> </w:t>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sz w:val="28"/>
          <w:szCs w:val="28"/>
          <w:lang w:eastAsia="ru-RU"/>
        </w:rPr>
        <w:br/>
      </w:r>
      <w:r w:rsidRPr="008D7059">
        <w:rPr>
          <w:rFonts w:ascii="Times New Roman" w:eastAsia="Calibri" w:hAnsi="Times New Roman" w:cs="Times New Roman"/>
          <w:b/>
          <w:bCs/>
          <w:sz w:val="28"/>
          <w:szCs w:val="28"/>
          <w:lang w:eastAsia="ru-RU"/>
        </w:rPr>
        <w:t xml:space="preserve">8. Проект постановления Правительства области «О внесении </w:t>
      </w:r>
      <w:r w:rsidRPr="008D7059">
        <w:rPr>
          <w:rFonts w:ascii="Times New Roman" w:eastAsia="Calibri" w:hAnsi="Times New Roman" w:cs="Times New Roman"/>
          <w:b/>
          <w:bCs/>
          <w:sz w:val="28"/>
          <w:szCs w:val="28"/>
          <w:lang w:eastAsia="ru-RU"/>
        </w:rPr>
        <w:lastRenderedPageBreak/>
        <w:t>изменений в Постановление Правительства Вологодской области от 12 марта 2018 года №224»</w:t>
      </w:r>
    </w:p>
    <w:p w:rsidR="008D7059" w:rsidRPr="008D7059" w:rsidRDefault="008D7059" w:rsidP="008D7059">
      <w:pPr>
        <w:spacing w:after="0" w:line="240" w:lineRule="auto"/>
        <w:textAlignment w:val="baseline"/>
        <w:rPr>
          <w:rFonts w:ascii="Times New Roman" w:eastAsia="Calibri" w:hAnsi="Times New Roman" w:cs="Times New Roman"/>
          <w:color w:val="FF0000"/>
          <w:sz w:val="28"/>
          <w:szCs w:val="28"/>
          <w:lang w:eastAsia="ru-RU"/>
        </w:rPr>
      </w:pPr>
      <w:r w:rsidRPr="008D7059">
        <w:rPr>
          <w:rFonts w:ascii="Times New Roman" w:eastAsia="Calibri" w:hAnsi="Times New Roman" w:cs="Times New Roman"/>
          <w:color w:val="FF0000"/>
          <w:sz w:val="28"/>
          <w:szCs w:val="28"/>
          <w:lang w:eastAsia="ru-RU"/>
        </w:rPr>
        <w:t>Обсуждение открыто 14.09.2018 15:33:00</w:t>
      </w:r>
    </w:p>
    <w:p w:rsidR="008D7059" w:rsidRPr="008D7059" w:rsidRDefault="008D7059" w:rsidP="008D7059">
      <w:pPr>
        <w:spacing w:after="0" w:line="240" w:lineRule="auto"/>
        <w:textAlignment w:val="baseline"/>
        <w:rPr>
          <w:rFonts w:ascii="Times New Roman" w:eastAsia="Calibri" w:hAnsi="Times New Roman" w:cs="Times New Roman"/>
          <w:color w:val="FF0000"/>
          <w:sz w:val="28"/>
          <w:szCs w:val="28"/>
          <w:lang w:eastAsia="ru-RU"/>
        </w:rPr>
      </w:pPr>
      <w:r w:rsidRPr="008D7059">
        <w:rPr>
          <w:rFonts w:ascii="Times New Roman" w:eastAsia="Calibri" w:hAnsi="Times New Roman" w:cs="Times New Roman"/>
          <w:color w:val="FF0000"/>
          <w:sz w:val="28"/>
          <w:szCs w:val="28"/>
          <w:lang w:eastAsia="ru-RU"/>
        </w:rPr>
        <w:t>Обсуждение будет закрыто 29.09.2018 15:33:00</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Проект постановления Правительства области подготовлен во исполнение постановления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связи с включением лицензионного контроля в области производства и оборота этилового спирта, алкогольной и спиртосодержащей продукции в перечень видов государственного контроля (надзора), которые осуществляются с применением риск-ориентированного подхода.</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В рамках требований, установленных вышеуказанным постановлением, в целях применения риск-ориентированного подхода при осуществлении плановых проверок деятельности юридических лиц, осуществляющих розничную продажу алкогольной продукции при оказании услуг общественного питания (далее - лицензиаты) Проектом постановления предлагается утвердить категории рисков отнесения деятельности лицензиатов исходя из следующего:</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принимается во внимание вероятность несоблюдения лицензиатами обязательных требований, исходя из ранее совершенных нарушений:</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наличие постановления о назначении административного наказания.</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Причем, к высокому риску отнесены такие правонарушения, как продажа алкогольной продукции несовершеннолетнему и оборот алкогольной продукции без маркировки и нанесения информации, предусмотренной законодательством Российской Федерации, в случае если такая маркировка и (или) нанесение такой информации является обязательной.</w:t>
      </w:r>
    </w:p>
    <w:p w:rsidR="008D7059" w:rsidRPr="008D7059" w:rsidRDefault="008D7059" w:rsidP="008D7059">
      <w:pPr>
        <w:spacing w:before="100" w:beforeAutospacing="1" w:after="100" w:afterAutospacing="1"/>
        <w:ind w:firstLine="708"/>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xml:space="preserve">К значительному риску </w:t>
      </w:r>
      <w:proofErr w:type="gramStart"/>
      <w:r w:rsidRPr="008D7059">
        <w:rPr>
          <w:rFonts w:ascii="Times New Roman" w:eastAsia="Calibri" w:hAnsi="Times New Roman" w:cs="Times New Roman"/>
          <w:sz w:val="28"/>
          <w:szCs w:val="28"/>
          <w:lang w:eastAsia="ru-RU"/>
        </w:rPr>
        <w:t>отнесены  правонарушения</w:t>
      </w:r>
      <w:proofErr w:type="gramEnd"/>
      <w:r w:rsidRPr="008D7059">
        <w:rPr>
          <w:rFonts w:ascii="Times New Roman" w:eastAsia="Calibri" w:hAnsi="Times New Roman" w:cs="Times New Roman"/>
          <w:sz w:val="28"/>
          <w:szCs w:val="28"/>
          <w:lang w:eastAsia="ru-RU"/>
        </w:rPr>
        <w:t xml:space="preserve"> за нарушение установленных минимальных цен на розничную продажу алкогольной продукции, нарушение лицензионных требований, нарушение установленного порядка учета оборота алкогольной продукции.</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 наличие решений о приостановлении действия лицензии;</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lastRenderedPageBreak/>
        <w:t>- наличие предписания об устранении нарушения лицензионных требований.</w:t>
      </w:r>
    </w:p>
    <w:p w:rsidR="008D7059" w:rsidRPr="008D7059" w:rsidRDefault="008D7059" w:rsidP="008D7059">
      <w:pPr>
        <w:spacing w:before="100" w:beforeAutospacing="1" w:after="100" w:afterAutospacing="1"/>
        <w:jc w:val="both"/>
        <w:textAlignment w:val="baseline"/>
        <w:rPr>
          <w:rFonts w:ascii="Times New Roman" w:eastAsia="Calibri" w:hAnsi="Times New Roman" w:cs="Times New Roman"/>
          <w:sz w:val="28"/>
          <w:szCs w:val="28"/>
          <w:lang w:eastAsia="ru-RU"/>
        </w:rPr>
      </w:pPr>
      <w:r w:rsidRPr="008D7059">
        <w:rPr>
          <w:rFonts w:ascii="Times New Roman" w:eastAsia="Calibri" w:hAnsi="Times New Roman" w:cs="Times New Roman"/>
          <w:sz w:val="28"/>
          <w:szCs w:val="28"/>
          <w:lang w:eastAsia="ru-RU"/>
        </w:rPr>
        <w:t>В случае отсутствия правонарушений в деятельности лицензиата в течение последних 3 лет на дату принятия решения об отнесении деятельности лицензиата к категории риска плановые проверки не проводятся.</w:t>
      </w:r>
    </w:p>
    <w:p w:rsidR="008D7059" w:rsidRPr="008D7059" w:rsidRDefault="008D7059" w:rsidP="008D7059">
      <w:pPr>
        <w:spacing w:before="100" w:beforeAutospacing="1" w:after="100" w:afterAutospacing="1" w:line="240" w:lineRule="auto"/>
        <w:jc w:val="both"/>
        <w:textAlignment w:val="baseline"/>
        <w:rPr>
          <w:rFonts w:ascii="Times New Roman" w:eastAsia="Calibri" w:hAnsi="Times New Roman" w:cs="Times New Roman"/>
          <w:color w:val="0070C0"/>
          <w:sz w:val="28"/>
          <w:szCs w:val="28"/>
          <w:lang w:eastAsia="ru-RU"/>
        </w:rPr>
      </w:pPr>
      <w:r w:rsidRPr="008D7059">
        <w:rPr>
          <w:rFonts w:ascii="Times New Roman" w:eastAsia="Calibri" w:hAnsi="Times New Roman" w:cs="Times New Roman"/>
          <w:snapToGrid w:val="0"/>
          <w:sz w:val="28"/>
          <w:szCs w:val="28"/>
          <w:lang w:eastAsia="ru-RU"/>
        </w:rPr>
        <w:t> </w:t>
      </w:r>
      <w:hyperlink r:id="rId13" w:history="1">
        <w:r w:rsidRPr="008D7059">
          <w:rPr>
            <w:rFonts w:ascii="Times New Roman" w:eastAsia="Calibri" w:hAnsi="Times New Roman" w:cs="Times New Roman"/>
            <w:color w:val="0070C0"/>
            <w:sz w:val="28"/>
            <w:szCs w:val="28"/>
            <w:u w:val="single"/>
            <w:lang w:eastAsia="ru-RU"/>
          </w:rPr>
          <w:t>http://vologda-oblast.ru/obshchestvennoe_obsuzhdenie_npa/statya/1711534/</w:t>
        </w:r>
      </w:hyperlink>
      <w:r w:rsidRPr="008D7059">
        <w:rPr>
          <w:rFonts w:ascii="Times New Roman" w:eastAsia="Calibri" w:hAnsi="Times New Roman" w:cs="Times New Roman"/>
          <w:color w:val="0070C0"/>
          <w:sz w:val="28"/>
          <w:szCs w:val="28"/>
          <w:lang w:eastAsia="ru-RU"/>
        </w:rPr>
        <w:t> </w:t>
      </w:r>
    </w:p>
    <w:p w:rsidR="00DC33DA" w:rsidRPr="00BE56D4" w:rsidRDefault="004862E7" w:rsidP="00BE56D4">
      <w:pPr>
        <w:ind w:firstLine="708"/>
        <w:jc w:val="both"/>
        <w:rPr>
          <w:rFonts w:ascii="Times New Roman" w:hAnsi="Times New Roman" w:cs="Times New Roman"/>
          <w:color w:val="000000" w:themeColor="text1"/>
          <w:sz w:val="24"/>
          <w:szCs w:val="24"/>
        </w:rPr>
      </w:pPr>
      <w:bookmarkStart w:id="1" w:name="_GoBack"/>
      <w:bookmarkEnd w:id="1"/>
      <w:r w:rsidRPr="00AB4CAE">
        <w:rPr>
          <w:rFonts w:ascii="Times New Roman" w:hAnsi="Times New Roman" w:cs="Times New Roman"/>
          <w:color w:val="000000" w:themeColor="text1"/>
          <w:sz w:val="24"/>
          <w:szCs w:val="24"/>
        </w:rPr>
        <w:t xml:space="preserve"> </w:t>
      </w:r>
    </w:p>
    <w:sectPr w:rsidR="00DC33DA" w:rsidRPr="00BE56D4" w:rsidSect="0097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1CF8"/>
    <w:multiLevelType w:val="multilevel"/>
    <w:tmpl w:val="35A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61A3A"/>
    <w:multiLevelType w:val="hybridMultilevel"/>
    <w:tmpl w:val="9EDC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A5"/>
    <w:rsid w:val="000244E2"/>
    <w:rsid w:val="000267F1"/>
    <w:rsid w:val="00137164"/>
    <w:rsid w:val="001511ED"/>
    <w:rsid w:val="001600FC"/>
    <w:rsid w:val="0016067A"/>
    <w:rsid w:val="001C3457"/>
    <w:rsid w:val="001E6CF1"/>
    <w:rsid w:val="002058CD"/>
    <w:rsid w:val="0021459E"/>
    <w:rsid w:val="0025318F"/>
    <w:rsid w:val="00325EDB"/>
    <w:rsid w:val="003F0FAA"/>
    <w:rsid w:val="004862E7"/>
    <w:rsid w:val="00531A87"/>
    <w:rsid w:val="005A26A5"/>
    <w:rsid w:val="005F21D8"/>
    <w:rsid w:val="006512F4"/>
    <w:rsid w:val="00693D33"/>
    <w:rsid w:val="00707777"/>
    <w:rsid w:val="00781308"/>
    <w:rsid w:val="007A404F"/>
    <w:rsid w:val="008D7059"/>
    <w:rsid w:val="00974B14"/>
    <w:rsid w:val="00A4744D"/>
    <w:rsid w:val="00A85A7D"/>
    <w:rsid w:val="00AB4CAE"/>
    <w:rsid w:val="00B42A45"/>
    <w:rsid w:val="00BB409A"/>
    <w:rsid w:val="00BE56D4"/>
    <w:rsid w:val="00D60541"/>
    <w:rsid w:val="00DC33DA"/>
    <w:rsid w:val="00E97BE7"/>
    <w:rsid w:val="00EF7737"/>
    <w:rsid w:val="00FC672A"/>
    <w:rsid w:val="00FE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CE053-BC8A-4024-9975-29740141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33DA"/>
    <w:pPr>
      <w:ind w:left="720"/>
      <w:contextualSpacing/>
    </w:pPr>
  </w:style>
  <w:style w:type="character" w:customStyle="1" w:styleId="p15">
    <w:name w:val="p15"/>
    <w:basedOn w:val="a0"/>
    <w:rsid w:val="0016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3489">
      <w:bodyDiv w:val="1"/>
      <w:marLeft w:val="0"/>
      <w:marRight w:val="0"/>
      <w:marTop w:val="0"/>
      <w:marBottom w:val="0"/>
      <w:divBdr>
        <w:top w:val="none" w:sz="0" w:space="0" w:color="auto"/>
        <w:left w:val="none" w:sz="0" w:space="0" w:color="auto"/>
        <w:bottom w:val="none" w:sz="0" w:space="0" w:color="auto"/>
        <w:right w:val="none" w:sz="0" w:space="0" w:color="auto"/>
      </w:divBdr>
    </w:div>
    <w:div w:id="1774205259">
      <w:bodyDiv w:val="1"/>
      <w:marLeft w:val="0"/>
      <w:marRight w:val="0"/>
      <w:marTop w:val="0"/>
      <w:marBottom w:val="0"/>
      <w:divBdr>
        <w:top w:val="none" w:sz="0" w:space="0" w:color="auto"/>
        <w:left w:val="none" w:sz="0" w:space="0" w:color="auto"/>
        <w:bottom w:val="none" w:sz="0" w:space="0" w:color="auto"/>
        <w:right w:val="none" w:sz="0" w:space="0" w:color="auto"/>
      </w:divBdr>
      <w:divsChild>
        <w:div w:id="525288146">
          <w:marLeft w:val="0"/>
          <w:marRight w:val="0"/>
          <w:marTop w:val="0"/>
          <w:marBottom w:val="0"/>
          <w:divBdr>
            <w:top w:val="none" w:sz="0" w:space="0" w:color="auto"/>
            <w:left w:val="none" w:sz="0" w:space="0" w:color="auto"/>
            <w:bottom w:val="none" w:sz="0" w:space="0" w:color="auto"/>
            <w:right w:val="none" w:sz="0" w:space="0" w:color="auto"/>
          </w:divBdr>
        </w:div>
        <w:div w:id="14485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gda-oblast.ru/dokumenty/zakony_i_postanovleniya/postanovleniya_pravitelstva/1711054/" TargetMode="External"/><Relationship Id="rId13" Type="http://schemas.openxmlformats.org/officeDocument/2006/relationships/hyperlink" Target="http://vologda-oblast.ru/obshchestvennoe_obsuzhdenie_npa/statya/1711534/" TargetMode="External"/><Relationship Id="rId3" Type="http://schemas.openxmlformats.org/officeDocument/2006/relationships/styles" Target="styles.xml"/><Relationship Id="rId7" Type="http://schemas.openxmlformats.org/officeDocument/2006/relationships/hyperlink" Target="https://duma.cherinfo.ru/resolution/96554-proekt-resenia-cerepoveckoj-gorodskoj-dumy-o-vnesenii-izmenenij-v-pravila-blagoustrojstva-territorii-goroda-cerepovca-5" TargetMode="External"/><Relationship Id="rId12" Type="http://schemas.openxmlformats.org/officeDocument/2006/relationships/hyperlink" Target="http://vologda-oblast.ru/obshchestvennoe_obsuzhdenie_npa/statya/17114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uma.cherinfo.ru/resolution/96504-proekt-resenia-cerepoveckoj-gorodskoj-dumy-o-vnesenii-izmenenij-v-poradok-organizacii-i-osusestvlenia-municipalnogo-kontrola-v-o" TargetMode="External"/><Relationship Id="rId11" Type="http://schemas.openxmlformats.org/officeDocument/2006/relationships/hyperlink" Target="http://vologda-oblast.ru/dokumenty/zakony_i_postanovleniya/postanovleniya_pravitelstva/17114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logda-oblast.ru/dokumenty/zakony_i_postanovleniya/postanovleniya_pravitelstva/1711461/" TargetMode="External"/><Relationship Id="rId4" Type="http://schemas.openxmlformats.org/officeDocument/2006/relationships/settings" Target="settings.xml"/><Relationship Id="rId9" Type="http://schemas.openxmlformats.org/officeDocument/2006/relationships/hyperlink" Target="http://vologda-oblast.ru/dokumenty/zakony_i_postanovleniya/postanovleniya_pravitelstva/17114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9E37-AC81-4E39-A44F-6D419C41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ZhaboMA</cp:lastModifiedBy>
  <cp:revision>4</cp:revision>
  <dcterms:created xsi:type="dcterms:W3CDTF">2018-09-10T08:55:00Z</dcterms:created>
  <dcterms:modified xsi:type="dcterms:W3CDTF">2018-09-17T08:50:00Z</dcterms:modified>
</cp:coreProperties>
</file>