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ПРОЕКТ Постановления мэрии города О внесении изменений в постановление мэрии города от 05.08.2015 № 4313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28.06.2014 № 172-ФЗ «О стратегическом планировании в Российской Федерации», решением Череповецкой городской Думы от 06.07.2015 № 123 «Об утверждении Положения о стратегическом планировании в городе Череповце», с целью максимального вовлечения общественности в процесс стратегического планирования в постановление мэрии города от 05.08.2015 № 4313 «О порядке общественного обсуждения проектов документов стратегического планирования» (в редакции постановления мэрии города от 25.08.2017 № 3948) предлагается внести следующее изменение: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Дополнить Порядок общественного обсуждения проектов документов стратегического планирования пунктом 4 следующего содержания: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«Дополнительно в целях обеспечения открытости и доступности информации о принимаемых решениях по реализации муниципальных программ города ответственные исполнители муниципальных программ (далее — ответственные исполнители) в период формирования проекта городского бюджета на очередной финансовый год и плановый период в срок до 12 октября текущего финансового года организуют и проводят встречу с представителями общественности соответствующей сферы по доведению информации о вновь разрабатываемых проектах муниципальных программ, предлагаемых к реализации начиная с очередного финансового года, а также проектах изменений в ранее утвержденные муниципальные программы, предлагаемых к финансированию в очередном финансовом году.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рамках организации встреч с общественностью ответственные исполнители: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до 01 августа текущего года определяют дату проведения встречи и направляют данную информацию в управление по работе с общественностью мэрии;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не позднее 7 рабочих дней до планируемой встречи направляют в управление по работе с общественностью мэрии запрос об определении представителей общественности из числа участников проекта «Команда Череповца», общественных организаций города с целью их приглашения на встречу;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приглашают иных представителей профессиональных и социальных групп.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Все подлежащие к рассмотрению замечания и предложения представителей общественности закрепляются протоколом встречи, протокол размещается на официальном сайте мэрии города Череповца в разделе «Городские программы», подразделе «Протоколы совещаний с общественностью» не позднее 5 рабочих дней со дня проведения встречи. При отсутствии мотивированных разногласий ответственные исполнители обеспечивают внесение изменений согласно предложениям общественности в проект муниципальной программы до ее утверждения.».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5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https://mayor.cherinfo.ru/decree/97196-proekt-postanovlenia-merii-goroda-o-vnesenii-izmenenij-v-postanovlenie-merii-goroda-ot-05082015-no-4313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10.10.2018 № 4388 О внесении изменений в постановление мэрии города от 01.08.2012 № 4176 (О порядке оказания гражданам бесплатной юридической помощи)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 в постановление мэрии города от 01.08.2012 № 4176 «О порядке оказания гражданам бесплатной юридической помощи» (в редакции постановления мэрии города от 26.02.2015 № 1349) вносятся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пункте 1 слова «комитет социальной защиты населения города» исключить.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 Внести в Положение о порядке оказания гражданам бесплатной юридической помощи, утвержденное настоящим постановлением,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1.2.1. Абзац 8 пункта 4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«граждане пожилого возраста и инвалиды, проживающие в организациях социального обслуживания, предоставляющих социальные услуги в стационарной форме».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1.2.2. Пункт 5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«5. Оказание бесплатной юридической помощи гражданам осуществляется в органе мэрии не реже одного раза в месяц, общая продолжительность приема составляет не менее двух часов».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lastRenderedPageBreak/>
        <w:t xml:space="preserve">Источник: </w:t>
      </w:r>
      <w:hyperlink r:id="rId6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https://mayor.cherinfo.ru/decree/97211-postanovlenie-merii-goroda-cerepovca-ot-10102018-no-4388-o-vnesenii-izmenenij-v-postanovlenie-merii-goroda-ot-01082012-no-4176-o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10.10.2018 № 4394 О внесении изменений в постановление мэрии города от 25.06.2018 № 2877 (Положение об условиях и порядке признания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 комфортным жильем и коммунальными услугами граждан Российской Федерации»)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Правительства Российской Федерации от 17.12.2010 № 1050 «О реализации отдельных мероприятий государственной программы Российской Федерации «Обеспечение доступным и комфортным жильем и коммунальными услугами граждан Российской Федерации» в Положение об условиях и порядке признания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 комфортным жильем и коммунальными услугами граждан Российской Федерации», утвержденное постановлением мэрии города от 25.06.2018 № 2877, вносятся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 В абзаце 4 пункта 1.3 после слов «молодые семьи, признанные» дополнить словами «для цели участия в основном мероприятии».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 В пункте 4.1: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1.2.1. Дополнить подпунктом 4.1.3 следующего содержания: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«4.1.3. копии страховых свидетельств обязательного пенсионного страхования каждого совершеннолетнего члена семьи».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1.2.2. Подпункт 4.1.3 считать подпунктом 4.1.4.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1.2.3. Подпункт 4.1.4 после абзаца 4 дополнить абзацем 5 следующего содержания: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«- копии страховых свидетельств обязательного пенсионного страхования каждого совершеннолетнего члена семьи.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7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https://mayor.cherinfo.ru/decree/97212-postanovlenie-merii-goroda-cerepovca-ot-10102018-no-4394-o-vnesenii-izmenenij-v-postanovlenie-merii-goroda-ot-25062018-no-2877-p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10.10.2018 № 4395 О награждении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 Наградить Почетной грамотой мэра города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за добросовестный труд, достижение значительных результатов в профессиональной деятельности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Богданову Светлану Викторовну, медицинскую сестру палатную, бюджетного учреждения здравоохранения Вологодской области «Вологодский областной противотуберкулезный диспансер № 2»,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Веселову Ольгу Александровну, учителя технологии муниципального бюджетного общеобразовательного учреждения «Средняя общеобразовательная школа № 22»,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Громову Валентину Сергеевну, младшего воспитателя муниципального бюджетного дошкольного образовательного учреждения «Детский сад № 92»,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Кирякову Галину Борисовну, учителя физики муниципального бюджетного общеобразовательного учреждения «Средняя общеобразовательная школа № 14»,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Комарову Татьяну Николаевну, лаборанта химического анализа центральной производственной лаборатории акционерного общества «Череповецкий фанерно-мебельный комбинат»,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Маслова Леонида Алексеевича, начальника цеха по обеспечению сырьем акционерного общества «Череповецкий фанерно-мебельный комбинат»,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Федорову Надежду Николаевну, заведующую магазином «Каравай» индивидуального предпринимателя Кубанова Андрея Анатольевича.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8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https://mayor.cherinfo.ru/decree/97213-postanovlenie-merii-goroda-cerepovca-ot-10102018-no-4395-o-nagrazdenii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12.10.2018 № 4400 О внесении изменений в постановление мэрии города от 13.12.2017 № 6053 (Перечень объектов капитальных ремонтов).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lastRenderedPageBreak/>
        <w:t>В соответствии с постановлением мэрии города от 30.12.2011 № 5913 «Об утверждении Положения о порядке реализации бюджетных инвестиций в объекты капитального строительства в форме капитальных вложений, организации капитальных ремонтов объектов капитального строительства, финансируемых за счет бюджетных средств», решением Череповецкой городской Думы от 18.09.2018 № 145 «О внесении изменений в решение Череповецкой городской Думы от 07.12.2017 № 221 «О городском бюджете на 2018 год и плановый период 2019 и 2020 годов», в целях обеспечения эффективного расходования средств городского бюджета в Перечень объектов капитальных ремонтов на 2018 и плановый период 2019 и 2020 годов, утвержденный постановлением мэрии города от 13.12.2017 № 6053 (в редакции постановления мэрии города от 10.07.2018 № 3137), внести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 В графе «2019 год»: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1.1.1. В строке «ВСЕГО» сумму «33 172,4» заменить суммой «78 057,6».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1.1.2. В строке «Капитальные ремонты за счет средств вышестоящих бюджетов» сумму «1 296,3» заменить суммой «46 181,5».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1.1.3. Строку «Жилищно-коммунальное хозяйство» дополнить суммой «44 885,2».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1.1.4. Строку «Благоустройство» дополнить суммой «44 885,2».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1.1.5. Строку «Площадь МБУК «Дворец металлургов» (ул. Сталеваров, 41). Благоустройство территории (субсидии за счет средств областного бюджета)» дополнить суммой «16 482,9».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1.1.6. Строку «Площадь МБУК «Дворец металлургов» (ул. Сталеваров, 41). Благоустройство территории (субсидии за счет средств федерального бюджета)» дополнить суммой «28 402,3».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 В графе «2020 год»: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1.2.1. В строке «ВСЕГО» сумму «1 500,0» заменить суммой «46 385,2».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1.2.2. В строке «Капитальные ремонты за счет средств вышестоящих бюджетов» сумму «1 500,0» заменить суммой «46 385,2».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1.2.3. Строку «Жилищно-коммунальное хозяйство» дополнить суммой «44 885,2».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1.2.4. Строку «Благоустройство» дополнить суммой «44 885,2».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1.2.5. Строку «Площадь МБУК «Дворец металлургов» (ул. Сталеваров, 41). Благоустройство территории (субсидии за счет средств областного бюджета)» дополнить суммой «16 482,9».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1.2.6. Строку «Площадь МБУК «Дворец металлургов» (ул. Сталеваров, 41). Благоустройство территории (субсидии за счет средств федерального бюджета)» дополнить суммой «28 402,3».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9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https://mayor.cherinfo.ru/decree/97215-postanovlenie-merii-goroda-cerepovca-ot-12102018-no-4400-o-vnesenii-izmenenij-v-postanovlenie-merii-goroda-ot-13122017-no-6053-p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ПРОЕКТ Постановления мэрии города О внесении изменений в постановление мэрии города от 10.10.2013 № 4809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Муниципальная программа «Развитие городского общественного транспорта» на 2014 — 2022 годы», утвержденную постановлением мэрии города от 10.10.2013 № 4809 (в редакции постановления мэрии города от 17.10.2017 № 4967), изложена в новой редакции.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10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https://mayor.cherinfo.ru/decree/97237-proekt-postanovlenia-merii-goroda-o-vnesenii-izmenenij-v-postanovlenie-merii-goroda-ot-10102013-no-4809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ПРОЕКТ Постановления мэрии города Об утверждении Административного регламента предоставления муниципальной услуги по оказанию имущественной поддержки субъектам малого и среднего предпринимательства путем предоставления имущества, включенного в перечень муниципального имущества, предназначенного для передачи во владение и (или) пользование субъектам малого и среднего предпринимательства и организациям, образующим инфраструктуру поддержки субъектов малого и среднего предпринимательства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</w:t>
      </w:r>
      <w:r w:rsidRPr="007741F6">
        <w:rPr>
          <w:rFonts w:ascii="Times New Roman" w:eastAsia="Calibri" w:hAnsi="Times New Roman" w:cs="Times New Roman"/>
        </w:rPr>
        <w:lastRenderedPageBreak/>
        <w:t>«Об организации предоставления государственных и муниципальных услуг»,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 утверджден административный регламент предоставления муниципальной услуги по оказанию имущественной поддержки субъектам малого и среднего предпринимательства путем предоставления имущества, включенного в перечень муниципального имущества, предназначенного для передачи во владение и (или) пользование субъектам малого и среднего предпринимательства и организациям, образующим инфраструктуру поддержки субъектов малого и среднего предпринимательства (прилагается).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Положения вышеуказанного административного регламента, касающиеся предоставления муниципальной услуги в электронной форме, вступают в силу при реализации технической возможности.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11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https://mayor.cherinfo.ru/decree/97245-proekt-postanovlenia-merii-goroda-ob-utverzdenii-administrativnogo-reglamenta-predostavlenia-municipalnoj-uslugi-po-okazaniu-imu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ПРОЕКТ Постановления мэрии города О внесении изменений в постановление мэрии города от 09.10.2013 № 4749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города», в целях повышения эффективности бюджетных расходов в постановление мэрии города от 09.10.2013 № 4749 «Об утверждении муниципальной программы «Развитие системы комплексной безопасности жизнедеятельности населения города» на 2014−2022 годы» (с изменениями) внесены изменения и приложение изложено в новой редакции.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Постановление вступает в силу с момента подписания и распространяется на правоотношения, возникшие с 01.01.2019 года.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12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https://mayor.cherinfo.ru/decree/97259-proekt-postanovlenia-merii-goroda-o-vnesenii-izmenenij-v-postanovlenie-merii-goroda-ot-09102013-no-4749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ПРОЕКТ Постановления мэрии города О внесении изменений в постановление мэрии города от 09.10.2013 № 4750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города», в целях повышения эффективности бюджетных расходов в постановление мэрии города от 09.10.2013 № 4750 «Об утверждении муниципальной программы «Содействие развитию институтов гражданского общества и информационной открытости органов местного самоуправления в городе Череповце» на 2014−2020 годы» (в редакции постановления мэрии города от 25.06.2018 № 2876) внесены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 В наименовании и пункте 1 постановления год «2020» заменить годом «2022».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 Муниципальную программу «Содействие развитию институтов гражданского общества и информационной открытости органов местного самоуправления в городе Череповце» на 2014 — 2020 годы, утвержденную вышеуказанным постановлением, изложить в новой редакции (прилагается).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2. Подпункт 1.1 настоящего постановления, положения муниципальной программы в части изменений наименования, финансового обеспечения и показателей (индикаторов) на 2019 — 2022 годы вступают в силу с 01.01.2019.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13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https://mayor.cherinfo.ru/decree/97277-proekt-postanovlenia-merii-goroda-o-vnesenii-izmenenij-v-postanovlenie-merii-goroda-ot-09102013-no-4750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lastRenderedPageBreak/>
        <w:t>Постановление мэрии города Череповца от 12.10.2018 № 4401 О муниципальных функциях, осуществляемых МБУ «МФЦ в г. Череповце»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Российской Федерации» утверджден Перечень муниципальных функций управления архитектуры и градостроительства мэрии, осуществление которых организуется на базе МБУ «МФЦ в г. Череповце».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Признаны утратившими силу постановления мэрии города от: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20.07.2017 № 3426 «Об утверждении перечней муниципальных функций, осуществляемых МБУ «МФЦ в г. Череповце»;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19.12.2017 № 6172 «О внесении изменений в постановление мэрии города от 20.07.2017 № 3426»;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11.05.2018 № 2058 «О внесении изменений в постановление мэрии города от 20.07.2017 № 3426».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14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https://mayor.cherinfo.ru/decree/97251-postanovlenie-merii-goroda-cerepovca-ot-12102018-no-4401-o-municipalnyh-funkciah-osusestvlaemyh-mbu-mfc-v-g-cerepovce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ПРОЕКТ Постановления мэрии города О внесении изменений в постановление мэрии города от 10.10.2012 № 5368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04.12.2007 № 329-ФЗ «О физической культуре и спорте в Российской Федерации», постановлениями мэрии города от 02.07.2012 № 3597 «Об утверждении Перечня муниципальных программ города»,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города», в целях обеспечения условий для развития на территории города физической культуры и массового спорта в постановление мэрии города от 10.10.2012 № 5368 «Об утверждении муниципальной программы «Создание условий для развития физической культуры и спорта в городе Череповце» на 2013−2022 годы» (в редакции постановления мэрии города от 30.07.2018 № 3411), внесены изменения и муниципальная программа «Создание условий для развития физической культуры и спорта в городе Череповце» на 2013−2022 годы, утвержденную вышеуказанным постановлением, изложена в новое редакции.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15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https://mayor.cherinfo.ru/decree/97273-proekt-postanovlenia-merii-goroda-o-vnesenii-izmenenij-v-postanovlenie-merii-goroda-ot-10102012-no-5368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16.10.2018 № 4441 О внесении изменений в постановление мэрии города от 10.10.2012 № 5369 (Муниципальная программа Развитие архивного дела)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города», в целях повышения эффективности бюджетных расходов в постановление мэрии города от 10.10.2012 № 5369 «Об утверждении муниципальной программы «Развитие архивного дела» на 2013−2020 годы» (в редакции постановления мэрии города от 10.08.2018 № 3584) внесены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 В наименовании и пункте 1 постановления год «2020» заменить годом «2021».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 Муниципальную программу «Развитие архивного дела» на 2013−2020 годы, утвержденную вышеуказанным постановлением, изложить в новой редакции (прилагается).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2. Подпункт 1.1 настоящего постановления, положения муниципальной программы в части изменений наименования, финансового обеспечения и показателей (индикаторов) на 2019 — 2021 годы вступают в силу с 01.01.2019.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16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https://mayor.cherinfo.ru/decree/97253-postanovlenie-merii-goroda-cerepovca-ot-16102018-no-4441-o-vnesenii-izmenenij-v-postanovlenie-merii-goroda-ot-10102012-no-5369-m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lastRenderedPageBreak/>
        <w:t>ПРОЕКТ Постановления мэрии города О внесении изменений в постановление мэрии города от 10.10.2012 № 5376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города», постановлением мэрии города от 08.07.2013 № 3147 «Об утверждении Стратегии развития города до 2022 года «Череповец — город возможностей»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постановление мэрии города от 10.10.2012 № 5376 «Об утверждении муниципальной программы «Развитие молодежной политики» на 2013−2021 годы» (в редакции постановления мэрии города от 06.08.2018 № 3508) вносятся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 В наименовании и пункте 1 постановления год «2020» заменить годом «2021».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 Муниципальную программу «Развитие молодежной политики» на 2013 — 2021 годы, утвержденную вышеуказанным постановлением, изложить в новой редакции (прилагается).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2. Установить, что пункты 1.1 и 1.2 настоящего постановления в части финансового обеспечения расходов на 2019 год и плановый период 2020 — 2021 годов, а также показателей (индикаторов) вступают в силу с 01.01.2019.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17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https://mayor.cherinfo.ru/decree/97284-proekt-postanovlenia-merii-goroda-o-vnesenii-izmenenij-v-postanovlenie-merii-goroda-ot-10102012-no-5376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16.10.2018 № 4443 О внесении изменений в постановление мэрии города от 03.02.2016 № 401 (Техническое задание на разработку инвестиционной программы МУП «Водоканал» Строительство, реконструкция и модернизация систем водоснабжения и водоотведения города)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На основании Федеральных законов от 06.10.2003 № 131-ФЗ «Об общих принципах организации местного самоуправления в Российской Федерации», 07.12.2011 № 416-ФЗ «О водоснабжении и водоотведении» в техническое задание на разработку инвестиционной программы МУП «Водоканал» «Строительство, реконструкция и модернизация систем водоснабжения и водоотведения города Череповца на 2017 — 2019 годы», утвержденное постановлением мэрии города от 03.02.2016 № 401 (в редакции постановления мэрии города от 10.07.2017 № 3212), внесены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 Пункт 2.2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«2.2. Перечень территорий, на которых расположены объекты капитального строительства абонентов, которые необходимо подключить к централизованным системам водоснабжения и водоотведения: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застройка 107 мкр., нагрузка по водоснабжению 80 м3/час, срок подключения с 2019 года;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застройка 107 мкр., нагрузка по водоотведению 80 м3/час, срок реализации первого этапа 2019 год;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застройка южнее ул. Белинского Зареченского района, нагрузка по водоснабжению 116,032 м3/час, срок подключения — 2019 год;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застройка южнее ул. Белинского Зареченского района, нагрузка водоотведению 9,502 м3/час, срок подключения — 2019 год».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 Дополнить пунктом 2.4 следующего содержания: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«2.4. Перечень мероприятий, направленных на защиту централизованных систем холодного водоснабжения и водоотведения, нецентрализованных систем холодного водоснабжения и их отдельных объектов от угроз техногенного, природного характера и террористических актов, предотвращение возникновения аварийных ситуаций, снижение риска и смягчение последствий чрезвычайных ситуаций: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создание системы безопасности на объектах комплекса водоочистных сооружений, комплексе очистных сооружений канализации, повысительных насосных станциях, канализационных насосных станциях, административных и хозяйственно-бытовых зданий МУП «Водоканал» (усиление ворот и ограждения, установка датчиков движения по периметрам объектов, установка дополнительного освещения, установка электронных систем доступа на объекты и т. д.);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модернизация системы видеонаблюдения на комплексе водоочистных сооружений;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монтаж забора на комплексе водоочистных сооружений;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lastRenderedPageBreak/>
        <w:t>— замена пожарных гидрантов;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замена вводов;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замена запорно-регулирующей арматуры».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1.3. Пункты 2.4, 2.5 считать пунктами 2.5, 2.6 соответственно.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18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https://mayor.cherinfo.ru/decree/97252-postanovlenie-merii-goroda-cerepovca-ot-16102018-no-4443-o-vnesenii-izmenenij-v-postanovlenie-merii-goroda-ot-03022016-no-401-te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16.10.2018 № 4448 О внесении изменений в постановление мэрии города от 10.10.2013 № 4805 (Муниципальная программа Здоровый город)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Внести изменения в постановление мэрии города от 10.10.2013 № 4805 «Об утверждении муниципальной программы «Здоровый город» на 2014−2022 годы» (в редакции постановления мэрии города от 17.10.2017 № 4965), изложить муниципальную программу «Здоровый город» на 2014−2022 годы, утвержденную вышеуказанным постановлением, в новой редакции.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19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https://mayor.cherinfo.ru/decree/97254-postanovlenie-merii-goroda-cerepovca-ot-16102018-no-4448-o-vnesenii-izmenenij-v-postanovlenie-merii-goroda-ot-10102013-no-4805-m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16.10.2018 № 4449 О внесении изменений в постановление мэрии города от 10.10.2013 № 4813 (Муниципальная программа Строительство, реконструкция, модернизация и капитальный ремонт объектов муниципальной собственности города)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в постановление мэрии города от 10.10.2013 № 4813 «Об утверждении муниципальной программы «Осуществление бюджетных инвестиций в социальную, коммунальную, транспортную инфраструктуры и капитальный ремонт объектов муниципальной собственности города Череповца» на 2014−2020 годы» (в редакции постановления мэрии города от 05.10.2018 № 4286) внесены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 В наименовании и пункте 1 постановления год «2020» заменить годом «2021».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 Муниципальную программу «Осуществление бюджетных инвестиций в социальную, коммунальную, транспортную инфраструктуры и капитальный ремонт объектов муниципальной собственности города Череповца» на 2014−2020 годы, утвержденную вышеуказанным постановлением, изложить в новой редакции (прилагается).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2. Установить, что пункт 1.1 настоящего постановления, изменения в части финансового обеспечения и показателей (индикаторов) муниципальной программы на 2019−2021 годы вступают в силу с 01.01.2019.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3. Установить, что пункт 1.2 настоящего постановления, части финансового обеспечения 2018 года вступает в силу с момента вступления в силу решения Череповецкой городской Думы «О внесении изменений в решение Череповецкой городской Думы от 07.12.2017 № 221 «О городском бюджете на 2018 год и плановый период 2019 и 2020 годов», предусматривающего соответствующие изменения.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20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https://mayor.cherinfo.ru/decree/97255-postanovlenie-merii-goroda-cerepovca-ot-16102018-no-4449-o-vnesenii-izmenenij-v-postanovlenie-merii-goroda-ot-10102013-no-4813-m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17.10.2018 № 4450 О внесении изменений в постановление мэрии города от 10.10.2013 № 4812 (Муниципальная программа Развитие земельно-имущественного комплекса города)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lastRenderedPageBreak/>
        <w:t>В соответствии с 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города», в целях повышения эффективности бюджетных расходов внесены изменения в постановление мэрии города от 10.10.2013 № 4812 «Об утверждении муниципальной программы «Развитие земельно-имущественного комплекса города Череповца» на 2014 — 2022 годы», изложив муниципальную программу «Развитие земельно-имущественного комплекса города Череповца» на 2014 — 2022 годы, утвержденную вышеуказанным постановлением, в новой редакции.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21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https://mayor.cherinfo.ru/decree/97256-postanovlenie-merii-goroda-cerepovca-ot-17102018-no-4450-o-vnesenii-izmenenij-v-postanovlenie-merii-goroda-ot-10102013-no-4812-m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17.10.2018 № 4451 О внесении изменений в постановление мэрии города от 10.10.2013 № 4807 (Муниципальная программа Обеспечение жильем отдельных категорий граждан)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в постановление мэрии города от 10.10.2013 № 4807 «Об утверждении муниципальной программы «Обеспечение жильем отдельных категорий граждан» на 2014−2020 годы (в редакции постановления мэрии города от 17.07.2018 № 3233) внесены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 В наименовании и пункте 1 постановления год «2020» заменить годом «2021».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 Муниципальную программу «Обеспечение жильем отдельных категорий граждан» на 2014−2021 годы, утвержденную вышеуказанным постановлением, изложить в новой редакции (прилагается).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2. Установить, что подпункты 1.1 и 1.2 настоящего постановления в части финансового обеспечения расходов на 2019 год и плановый период 2020 — 2021 годов, а также показателей (индикаторов) вступают в силу с 01.01.2019.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3. Установить, что подпункт 1.2 настоящего постановления в части финансового обеспечения расходов на 2018 год вступает в силу с момента вступления в силу решения Череповецкой городской Думы «О внесении изменений в решение Череповецкой городской Думы от 07.12.2017 № 221 «О городском бюджете на 2018 год и плановый период 2019 -2020 годов», предусматривающего соответствующие изменения.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22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https://mayor.cherinfo.ru/decree/97257-postanovlenie-merii-goroda-cerepovca-ot-17102018-no-4451-o-vnesenii-izmenenij-v-postanovlenie-merii-goroda-ot-10102013-no-4807-m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17.10.2018 № 4452 О внесении изменений в постановление мэрии города от 08.10.2013 № 4730 (Муниципальная программа Обеспечение законности, правопорядка и общественной безопасности в городе)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 в постановление мэрии города от 08.10.2013 № 4730 «Об утверждении муниципальной программы «Обеспечение законности, правопорядка и общественной безопасности в городе Череповце» на 2014−2020 годы» (в редакции постановления мэрии города от 17.07.2018 № 3236) внесены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 В наименовании и пункте 1 постановления год «2020» заменить годом «2021».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 Муниципальную программу «Обеспечение законности, правопорядка и общественной безопасности в городе Череповце» на 2014−2020 годы, утвержденную вышеуказанным постановлением, изложить в новой редакции (прилагается).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23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https://mayor.cherinfo.ru/decree/97289-postanovlenie-merii-goroda-cerepovca-ot-17102018-no-4452-o-vnesenii-izmenenij-v-postanovlenie-merii-goroda-ot-08102013-no-4730-m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lastRenderedPageBreak/>
        <w:t>Постановление мэрии города Череповца от 17.10.2018 № 4453 О внесении изменений в постановление мэрии города от 10.10.2013 № 4810 (Муниципальная программа Реализация градостроительной политики города)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в постановление мэрии города от 10.10.2013 № 4810 «Об утверждении муниципальной программы «Реализация градостроительной политики города Череповца» на 2014−2022 годы» (в редакции постановления мэрии города от 13.07.2018 № 3175), внесены изменения и муниципальная программ «Реализация градостроительной политики города Череповца» на 2014−2022 годы, утвержденную вышеуказанным постановлением, изложена в новой редакции.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2. Пункт 1 настоящего постановления в части финансового обеспечения расходов на 2018 г. вступает в силу с момента вступления в силу решения Череповецкой городской Думы «О внесении изменений в решение Череповецкой городской Думы от 07.12.2017 № 221 «О городском бюджете на 2018 год и плановый период 2019—2020 годов», в части изменений финансового обеспечения и показателей (индикаторов) на 2019 — 2021 годы вступает в силу с 01.01.2019.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24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https://mayor.cherinfo.ru/decree/97290-postanovlenie-merii-goroda-cerepovca-ot-17102018-no-4453-o-vnesenii-izmenenij-v-postanovlenie-merii-goroda-ot-10102013-no-4810-m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17.10.2018 № 4454 О внесении изменений в постановление мэрии города от 10.10.2013 № 4814 (Муниципальная программа Совершенствование муниципального управления в городе)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города», в целях повышения эффективности бюджетных расходов  в постановление мэрии города от 10.10.2013 № 4814 «Об утверждении муниципальной программы «Совершенствование муниципального управления в городе Череповце» на 2014−2020 годы» (в редакции постановления мэрии города от 09.06.2018 № 2598) внесены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 В наименовании и пункте 1 постановления слова «на 2014−2020 годы» заменить словами «на 2014−2021 годы».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 Муниципальную программу «Совершенствование муниципального управления в городе Череповце» на 2014−2020 годы, утвержденную вышеуказанным постановлением, изложить в новой редакции.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25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https://mayor.cherinfo.ru/decree/97291-postanovlenie-merii-goroda-cerepovca-ot-17102018-no-4454-o-vnesenii-izmenenij-v-postanovlenie-merii-goroda-ot-10102013-no-4814-m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17.10.2018 № 4463 О внесении изменений в постановление мэрии города от 10.10.2012 № 5373 (Муниципальная программа Поддержка и развитие малого и среднего предпринимательства в городе)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в постановление мэрии города от 10.10.2012 № 5373 «Об утверждении муниципальной программы «Поддержка и развитие малого и среднего предпринимательства в городе Череповце на 2013 — 2022 годы» (в редакции постановления мэрии города от 21.09.2018 № 4133) внесены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 В паспорте Программы: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lastRenderedPageBreak/>
        <w:t>1.1.1. Строку «Целевые индикаторы и показатели муниципальной программы» дополнить пунктом 14 следующего содержания: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«14. Количество субъектов малого предпринимательства, получивших муниципальную поддержку».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1.1.2. Строку «Общий объем финансового обеспечения муниципальной программы»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«Общий объем финансового обеспечения муниципальной программы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Общее финансирование муниципальной программы на реализацию программы составит 137 886,6 тыс. руб., в том числе: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2013 г. — 32 758,7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2014 г. — 13 358,1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2015 г. — 6 230,0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2016 г. — 6 341,9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2017 г. — 14 299,5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2018 г. — 18 916,8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2019 г. — 15 914,6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2020 г. — 16 093,7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2021 г. — 7 648,3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2022 г. —  6 325,0 тыс. руб.».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1.1.3. Строку «Объемы бюджетных ассигнований муниципальной программы за счет «собственных» средств городского бюджета»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«Объемы бюджетных ассигнований муниципальной программы за счет «собственных» средств городского бюджета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Объем бюджетных ассигнований на реализацию программы составит 36 855,4 тыс. руб., в том числе по годам реализации: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2013 г. — 3158,7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2014 г. — 3395,5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2015 г. — 3115,0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2016 г. — 3181,9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2017 г. — 3194,8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2018 г. — 4379,6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2019 г. — 4438,3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2020 г. — 4438,3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2021 г. — 4438,3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2022 г. — 3115,0 тыс. руб.».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1.1.4. Строку «Ожидаемые конечные результаты реализации муниципальной программы»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«Ожидаемые конечные результаты реализации муниципальной программы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Количественные показатели конечного результата: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 Количество мероприятий, направленных на создание и развитие МСП, к 2022 году составит не менее 66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2. Количество участников мероприятий, направленных на создание и развитие МСП, к 2022 году составит не менее 1000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3. Количество обученных основам предпринимательской деятельности на безвозмездной основе к 2022 году составит не менее 75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4. Количество мероприятий, направленных на информационную поддержку МСП и пропаганду предпринимательской деятельности, к 2022 году составит не менее 135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5. Количество оказанных консультаций и услуг к 2022 году составит не менее 2400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6. Количество информационных сообщений в СМИ о мероприятиях органов местного самоуправления г. Череповца по развитию МСП к 2022 году составит не менее 1100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7. Количество субъектов малого и среднего предпринимательства, получивших государственную поддержку, к 2020 году составит не менее 18 единиц*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8. 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государственную поддержку, к 2020 году составит не менее 18 единиц*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lastRenderedPageBreak/>
        <w:t>9. Прирост среднесписочной численности работников (без внешних совместителей), занятых у субъектов малого и среднего предпринимательства, получивших государственную поддержку, к 2021 году составит 1,0%*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10. Увеличение оборота субъектов малого и среднего предпринимательства, получивших государственную поддержку, в процентном соотношении к показателю за предыдущий период в постоянных ценах 2014 года, к 2021 году составит 3,3%*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11. Оценка субъектами МСП комфортности ведения бизнеса в городе к 2022 году составит не менее 55 баллов.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12. Количество новых субъектов МСП, зарегистрированных гражданами, прошедшими обучение основам предпринимательской деятельности, к 2022 году составит не менее 80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13. Доля обрабатывающей промышленности в обороте субъектов малого и среднего предпринимательства (без учета индивидуальных предпринимателей), получивших государственную поддержку, к 2021 году составит не менее 1%*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14. Количество субъектов малого предпринимательства, получивших муниципальную поддержку, к 2021 году составит не менее 3 единиц*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Качественные показатели конечного результата: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Обеспечение устойчивого функционирования организации инфраструктуры поддержки субъектов малого и среднего предпринимательства в городе;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Обеспечение доступа субъектов малого предпринимательства к услугам, сервисам, мерам поддержки, необходимым для начала и ведения предпринимательской деятельности».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 В разделе 2 «Приоритеты в сфере реализации муниципальной программы, цели, задачи и показатели (индикаторы) достижения целей и решения задач, описание основных ожидаемых результатов муниципальной программы, сроки и этапы реализации муниципальной программы» подраздел «Показатели (индикаторы) программы» дополнить пунктом 14 следующего содержания: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«14. Количество субъектов малого предпринимательства, получивших муниципальную поддержку».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1.3. Раздел 3 «Обобщенная характеристика мер муниципального регулирования (нормативно-правовая база)» исключить.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1.4. В разделе 4 «Обобщенная характеристика, обоснование выделения и включения в состав муниципальной программы основных мероприятий» мероприятие 2 основного мероприятия 3 дополнить абзацем следующего содержания: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«Порядок предоставления гранта в форме субсидии определяется постановлением мэрии города».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1.5. В разделе 6 «Обоснование объема финансовых ресурсов, необходимых для реализации муниципальной программы» таблицу 6 «Общий объем финансирования муниципальной программы на 2013 — 2022 гг.»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«2013 год- 32 758,7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2014 год -13 358,1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2015 год- 6 230,0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2016 год- 6 341,9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2017 год- 14 299,5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2018 год- 18 916,80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2019 год- 15 914,6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2020 год- 16 093,7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2021 год- 7 648,3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2022 год- 6 325,0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ВСЕГО- 137 886,6 тыс. руб.».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1.6. В разделе 7 «Информация по ресурсному обеспечению за счет средств городского бюджета (с расшифровкой по главным распорядителям средств городского бюджета, основным мероприятиям муниципальной программы, а также по годам реализации муниципальной программы) и при необходимости другим источникам финансирования» таблицу 7 «Объемы бюджетных ассигнований муниципальной программы за счет средств городского бюджета на 2013 — 2022 гг.»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«2013 год- 3 158,7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2014 год -3 395,5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2015 год - 3 115,0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2016 год - 3 181,9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lastRenderedPageBreak/>
        <w:t>2017 год- 3 194,8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2018 год 4 379,6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2019 год 4 438,3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2020 год- 4 438,3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2021 год - 4 438,3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2022 год- 3 115,0 тыс. руб.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ВСЕГО- 36 855,4 тыс. руб.».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1.7. В разделе 8 «Прогноз конечных результатов реализации муниципальной программы, характеризующих целевое состояние (изменение состояния) уровня и качества жизни населения, социальной сферы, экономики, степени реализации других общественно значимых интересов и потребностей в сфере МСП» подраздел «Количественные показатели конечного результата»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«Количественные показатели конечного результата: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 Количество мероприятий, направленных на создание и развитие МСП, к 2022 году составит не менее 66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2. Количество участников мероприятий, направленных на создание и развитие МСП, к 2022 году составит не менее 1000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3. Количество обученных основам предпринимательской деятельности на безвозмездной основе к 2022 году составит не менее 75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4. Количество мероприятий, направленных на информационную поддержку МСП и пропаганду предпринимательской деятельности, к 2022 году составит не менее 135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5. Количество оказанных консультаций и услуг к 2022 году составит не менее 2400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6. Количество информационных сообщений в СМИ о мероприятиях органов местного самоуправления г. Череповца по развитию МСП к 2022 году составит не менее 1100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7. Количество субъектов малого и среднего предпринимательства, получивших государственную поддержку, к 2020 году составит не менее 18 единиц*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8. 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государственную поддержку, к 2020 году составит не менее 18 единиц*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9. Прирост среднесписочной численности работников (без внешних совместителей), занятых у субъектов малого и среднего предпринимательства, получивших государственную поддержку, к 2021 году составит 1,0%*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10. Увеличение оборота субъектов малого и среднего предпринимательства, получивших государственную поддержку, в процентном соотношении к показателю за предыдущий период в постоянных ценах 2014 года, к 2021 году составит 3,3%*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11. Оценка субъектами МСП комфортности ведения бизнеса в городе к 2022 году составит не менее 55 баллов.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12. Количество новых субъектов МСП, зарегистрированных гражданами, прошедшими обучение основам предпринимательской деятельности, к 2022 году составит не менее 80 единиц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13. Доля обрабатывающей промышленности в обороте субъектов малого и среднего предпринимательства (без учета индивидуальных предпринимателей), получивших государственную поддержку, к 2021 году составит не менее 1,0%* в 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14. Количество субъектов малого предпринимательства, получивших муниципальную поддержку, к 2021 году составит не менее 3 единиц* в год».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 В разделе 10 «Методика расчета значений целевых показателей (индикаторов) муниципальной программы»: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1.8.1. В пункте 7 «Количество субъектов малого и среднего предпринимательства, получивших государственную поддержку»: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1.8.1.1. Абзац пятый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«Алгоритм расчета показателя: определяется по фактическому числу уникальных получателей субсидии в рамках мероприятий «Поддержка малого и среднего предпринимательства, включая крестьянские (фермерские) хозяйства, а также реализация мероприятий по поддержке молодежного предпринимательства».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1.8.1.2. Абзац седьмой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«Источник данных: данные уполномоченного органа мэрии, осуществляющего работу по предоставлению финансовой поддержки, а также данные Реестра субъектов малого и среднего предпринимательства — получателей финансовой поддержки (ст. 8 209-ФЗ)».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lastRenderedPageBreak/>
        <w:t>1.8.2. В пункте 8 «Количество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государственную поддержку» слова «за 2017 и 2018 годы» заменить словами «за год, в котором получена государственная поддержка и за год, предшествующий году получения государственной поддержки».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1.8.3. В пункте 9 «Прирост среднесписочной численности работников (без внешних совместителей), занятых у субъектов малого и среднего предпринимательства, получивших государственную поддержку»: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1.8.3.1. Слова «за 2018 год» заменить словами «за год, в котором получена государственная поддержка».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1.8.3.2. Слова «за 217 год» заменить словами «за год, предшествующий году получения государственной поддержки».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1.8.3.3. Абзац девятый после слов «периодичность сбора данных» дополнить словами «оперативно — ежеквартально и».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1.8.4. В пункте 10 «Увеличение оборота субъектов малого и среднего предпринимательства, получивших государственную поддержку, в процентном соотношении к показателю за предыдущий период в постоянных ценах 2014 года»: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1.8.4.1. Абзацы 5−13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«ViΔ - оборот (выручка) в постоянных ценах за год, в котором получена субсидия, рублей;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VjΔ - оборот (выручка) в постоянных ценах за год, предшествующий году получения субсидии, рублей;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Vi — оборот (выручка) в текущих ценах за год, в котором получена субсидия, рублей;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Vj — оборот (выручка) за год, предшествующий году получения субсидии в ценах года, предшествующего году получения субсидии, рублей;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Ii — индекс потребительских цен на товары и услуги Вологодской области на конец отчетного периода, %;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Ii-1 — индекс потребительских цен на товары и услуги Вологодской области на конец периода, предшествующего отчетному периоду;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Ii-2 — индекс потребительских цен на товары и услуги Вологодской области на конец периода, предшествующего отчетному периоду на два года, %;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Ii-3 — индекс потребительских цен на товары и услуги Вологодской области на конец периода, предшествующего отчетному периоду на три года.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Периодичность сбора данных: оперативно — ежеквартально, с подтверждением — за отчетный год».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1.8.4.2. В абзацах 15−18 слова «за 2017 и 2018 годы» заменить словами «за год, в котором получена государственная поддержка и за год, предшествующий году получения государственной поддержки».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1.8.5. В пункте 12 «Количество новых субъектов МСП, зарегистрированных гражданами, прошедшими обучение основам предпринимательской деятельности» слова «не ранее 2018 года» заменить словами «не ранее 2017 года».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1.8.6. В пункте 13 «Доля обрабатывающей промышленности в обороте субъектов малого и среднего предпринимательства (без учета индивидуальных предпринимателей), получивших государственную поддержку» слова «за 2018 год» заменить словами «за год, в котором получена государственная поддержка».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1.8.7. Дополнить пунктом 14 следующего содержания: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«14. Количество субъектов малого предпринимательства, получивших муниципальную поддержку.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Единица измерения: единиц.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Определение показателя: количество субъектов малого предпринимательства, получивших муниципальную поддержку в рамках мероприятий муниципальной программы.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Получателем поддержки может быть только субъект малого предпринимательства (включая микропредприятия и индивидуальных предпринимателей), чей статус подтвержден выпиской из единого реестра субъектов МСП, размещенного на сайте www. nalog.ru, а также зарегистрированный на портале «Бизнес-навигатор».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Алгоритм расчета показателя: определяется по фактическому числу уникальных получателей субсидии в рамках мероприятия «Предоставление гранта в форме субсидии — победителям городского открытого конкурса «Грант за лучший бизнес-проект».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lastRenderedPageBreak/>
        <w:t>Периодичность сбора данных: оперативно — ежеквартально и с подтверждением — за отчетный год.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Источник данных: данные уполномоченного органа мэрии, осуществляющего работу по предоставлению муниципальной финансовой поддержки, а также данные из Реестра субъектов малого и среднего предпринимательства — получателей финансовой поддержки (ст. 8 209-ФЗ)».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1.8.8. В приложении 1 к муниципальной программе таблицу 1 «Информация о показателях (индикаторах) муниципальной программы и их значениях», таблицу 3 «Ресурсное обеспечение реализации муниципальной программы за счет «собственных» средств городского» и таблицу 4 «Ресурсное обеспечение и прогнозная (справочная) оценка расходов городского бюджета, областного, федерального бюджетов, внебюджетных источников на реализацию целей муниципальной программы» изложить в новой редакции (прилагаются).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2. Пункты 1.1.2−1.1.4, 1.5−1.7 и 1.8.8 настоящего постановления в части изменений финансового обеспечения и показателей (индикаторов) на 2019 — 2021 годы вступают в силу с 01.01.2019.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26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https://mayor.cherinfo.ru/decree/97292-postanovlenie-merii-goroda-cerepovca-ot-17102018-no-4463-o-vnesenii-izmenenij-v-postanovlenie-merii-goroda-ot-10102012-no-5373-m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17.10.2018 № 4464 О внесении изменений в постановление мэрии города от 10.10.2012 № 5371 (Муниципальная программа Содействие развитию потребительского рынка в городе)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Федеральными законами от 06.10.2003 № 131-ФЗ «Об общих принципах организации местного самоуправления в Российской Федерации», 28.12.2009 № 381-ФЗ «Об основах государственного регулирования торговой деятельности в Российской Федерации» в постановление мэрии города от 10.10.2012 № 5371 «Об утверждении муниципальной программы «Содействие развитию потребительского рынка в городе Череповце на 2013 — 2020 годы» (в редакции постановления мэрии города от 19.10.2017 № 5019) внесены следующие изменения: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1.1. В наименовании и в пункте 1 постановления год «2020» заменить годом «2021».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 В муниципальной программе «Содействие развитию потребительского рынка в городе Череповце на 2013 — 2020 годы», утвержденной вышеуказанным постановлением (далее — Программа):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1.2.1. В титульном листе Программы дату «2020» заменить датой «2021».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1.2.2. Раздел 1 Программы «Паспорт муниципальной программы «Содействие развитию потребительского рынка в городе Череповце на 2013 — 2020 годы» изложить в новой редакции (приложение 1).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1.2.3. В пункте 2.3 «Основные проблемы и прогноз развития потребительского рынка города Череповца» раздела 2 Программы «Основные проблемы и прогноз развития потребительского рынка города Череповца» абзацы 46 — 49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«Реализация мероприятий Программы в 2013 — 2021 годах обеспечит: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рост товарооборота к 2021 году до 66000,0 млн руб., объема услуг общественного питания до 3300,0 млн. рублей;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увеличение оборота розничной торговли на душу населения к 2021 году до 206,0 тыс. руб., объемов услуг общественного питания на душу населения до 10,0 тыс. руб.;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увеличение к 2021 году обеспеченности на 1000 жителей площадью стационарных торговых объектов до 1295,0 кв. м, посадочными местами в организациях общественного питания в общедоступной сети до 92 посадочных мест на 1000 человек, рабочими местами в организациях бытового обслуживания до 21 единицы на 1000 человек».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1.2.4. Раздел 3 Программы «Приоритеты в сфере реализации Программы. Цель и основные задачи Программы. Описание основных ожидаемых конечных результатов Программы и целевые индикаторы. Сроки и этапы реализации Программы» изложить в новой редакции (приложение 2).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1.2.5. В разделе 6 Программы «Участники реализации Программы»: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слова «Муниципальное бюджетное учреждение «Многофункциональный центр организации предоставления государственных и муниципальных услуг в городе Череповце» (далее — МБУ «МФЦ в г. Череповце»);" исключить.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1.2.6. В разделе 7 Программы «Обоснование объема финансовых ресурсов необходимых для реализации Программы» абзац второй изложить в новой редакции: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lastRenderedPageBreak/>
        <w:t>«Общий объем средств, необходимых для финансирования Программы на 2013 — 2021 годы, составляет 1306,8 тыс. руб.».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1.2.7. Разделы 8 «Информация по ресурсному обеспечению за счет средств городского бюджета и других источников финансирования» и 9 «Прогноз конечных результатов реализации Программы, характеризующих целевое состояние уровня и качества жизни населения» Программы изложить в новой редакции (приложение 3).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1.2.8. Приложение 1 к Программе «Информация о показателях (индикаторах) муниципальной программы и их значения» изложить в новой редакции (приложение 4).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1.2.9. В приложении 2 к Программе «Перечень основных мероприятий муниципальной программы»: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в графе «Срок окончания реализации» дату «2020» заменить датой «2021»;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— в строке 2.7 в графе «Ответственный исполнитель» слова «МБУ «МФЦ в г. Череповце» исключить.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1.2.10. Приложение 3 к Программе «Ресурсное обеспечение реализации муниципальной программы за счет средств городского бюджета» изложить в новой редакции (приложение 5).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1.2.11. Приложение 4 к Программе «Ресурсное обеспечение и прогнозная (справочная) оценка расходов городского бюджета, федерального, областного бюджетов, внебюджетных источников на реализацию муниципальной программы» изложить в новой редакции (приложение 6).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2. Действие п. 1.1 настоящего постановления распространяется на правоотношения, возникшие с 01.01.2019.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27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https://mayor.cherinfo.ru/decree/97293-postanovlenie-merii-goroda-cerepovca-ot-17102018-no-4464-o-vnesenii-izmenenij-v-postanovlenie-merii-goroda-ot-10102012-no-5371-m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Постановление мэрии города Череповца от 17.10.2018 № 4465 О внесении изменений в постановление мэрии города от 08.10.2013 № 4729 (Муниципальная программа Социальная поддержка граждан)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города», в целях обеспечения предоставления социальной поддержки отдельным категориям граждан, организации обеспечения отдыха и оздоровления детей, реализации основных задач и выполнения функций органов опеки и попечительства в постановление мэрии города от 08.10.2013 № 4729 «Об утверждении муниципальной программы «Социальная поддержка граждан» на 2014 — 2022 годы» (в редакции постановления мэрии города 28.12.2017 № 6465), внесены изменения и муниципальная программа «Социальная поддержка граждан» на 2014 — 2022 годы, утвержденную вышеуказанным постановлением, изложена в новой редакции.</w:t>
      </w: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Источник: </w:t>
      </w:r>
      <w:hyperlink r:id="rId28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https://mayor.cherinfo.ru/decree/97294-postanovlenie-merii-goroda-cerepovca-ot-17102018-no-4465-o-vnesenii-izmenenij-v-postanovlenie-merii-goroda-ot-08102013-no-4729-m</w:t>
        </w:r>
      </w:hyperlink>
    </w:p>
    <w:p w:rsidR="007741F6" w:rsidRPr="007741F6" w:rsidRDefault="007741F6" w:rsidP="007741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Проект решения Череповецкой городской Думы города подготовлен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Уставом города Череповца.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Согласно статье 19 Федерального закона от 21.12.1994 № 69-ФЗ «О пожар-ной безопасности» к полномочиям органов местного самоуправления относится создание условий для участия граждан в обеспечении первичных мер пожарной безопасности. 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Согласно пункта 8 части 1 статьи 25 Устава города Череповца принятие решения о привлечении жителей города Череповца к выполнению на добровольной основе социально значимых для городского округа работ (в том числе дежурств) в целях решения вопросов местного значения городского округа, в том числе в обеспечении первичных мер пожарной безопасности в границах городского округа относится к компетенции Череповецкой городской Думы.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hyperlink r:id="rId29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https://duma.cherinfo.ru/resolution/97219-proekt-resenia-cerepoveckoj-gorodskoj-dumy-ob-utverzdenii-polozenia-o-formah-ucastia-grazdan-v-obespecenii-pervicnyh-mer-pozarno</w:t>
        </w:r>
      </w:hyperlink>
      <w:r w:rsidRPr="007741F6">
        <w:rPr>
          <w:rFonts w:ascii="Times New Roman" w:eastAsia="Calibri" w:hAnsi="Times New Roman" w:cs="Times New Roman"/>
        </w:rPr>
        <w:t xml:space="preserve"> 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Проект решения Череповецкой городской Думы «О внесении изменений в решение Череповецкой городской Думы от 07.12.2017 № 221 «О городском бюджете на 2018 год и плановый период 2019 и 2020 годов»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 соответствии с проектом закона области «О внесении изменений в закон области «Об областном бюджете на 2018 год и плановый период 2019 и 2020 годов» (законодательная инициатива № 5027 от 09.10.2018), протоколом заседания  № 6 экспертного совета по бюджету и экономической политике в городе от 8 октября 2018 года вносятся предложения по внесению изменений в доходную и расходную части городского бюджета на 2018 год и плановый период 2019 и 2020 годов.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hyperlink r:id="rId30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https://duma.cherinfo.ru/resolution/97220-proekt-resenia-cerepoveckoj-gorodskoj-dumy-o-vnesenii-izmenenij-v-resenie-cerepoveckoj-gorodskoj-dumy-ot-07122017-no-221-o-gorod</w:t>
        </w:r>
      </w:hyperlink>
      <w:r w:rsidRPr="007741F6">
        <w:rPr>
          <w:rFonts w:ascii="Times New Roman" w:eastAsia="Calibri" w:hAnsi="Times New Roman" w:cs="Times New Roman"/>
        </w:rPr>
        <w:t xml:space="preserve"> 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Проект постановления Правительства области «О внесении изменения в постановление Правительства области от 25 июля 2011 года № 910»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Настоящим проектом предлагается внесение изменения в Положение о Департаменте труда и занятости населения области (далее – Департамент), утвержденное постановлением Правительства области от 25 июля 2011 года    № 910.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Внесение изменения обусловлено следующим: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Законом Вологодской области от 9 октября 2018 года № 4415-ОЗ внесены изменения в закон области от 22 декабря 2011 года № 2686-ОЗ «О разграничении полномочий в области содействия занятости населения между органами государственной власти области» в части исключения из перечня государственных услуг, оказание которых осуществляется органами государственной власти субъектов Российской Федерации в области содействия занятости населения, следующих государственных услуг: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-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Федерации;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- содействие работодателям в привлечении трудовых ресурсов в рамках реализации региональных программ повышения мобильности трудовых ресурсов. Соответствующие полномочия отнесены к полномочиям органов исполнительной власти области в области содействия занятости населения.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 связи с этим предлагается внести в раздел III «Полномочия (функции) Департамента» положения о Департаменте следующие изменения: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признать утратившими силу абзацы тринадцатый и четырнадцатый пункта 3.7;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дополнить пунктами  3.30(5) и 3.30(6).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Предлагается установить вступление в силу настоящего проекта постановления со дня его принятия.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Обсуждение открыто 15.10.2018 14:00:00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Обсуждение будет закрыто 30.10.2018 14:00:00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hyperlink r:id="rId31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http://vologda-oblast.ru/obshchestvennoe_obsuzhdenie_npa/statya/1713005/</w:t>
        </w:r>
      </w:hyperlink>
      <w:r w:rsidRPr="007741F6">
        <w:rPr>
          <w:rFonts w:ascii="Times New Roman" w:eastAsia="Calibri" w:hAnsi="Times New Roman" w:cs="Times New Roman"/>
        </w:rPr>
        <w:t xml:space="preserve"> 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Проект постановления Правительства области «О признании недействующими на территории области отдельных решений  малого Совета областного Совета народных депутатов и Администрации области»</w:t>
      </w:r>
    </w:p>
    <w:p w:rsidR="007741F6" w:rsidRPr="007741F6" w:rsidRDefault="007741F6" w:rsidP="00774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Настоящий проект разработан во исполнение распоряжения Президента Российской Федерации от 18 марта 2011 года № 158-рп «Об организации работы по инкорпорации правовых актов СССР и РСФСР или их отдельных положений в законодательство Российской Федерации и (или) по признанию указанных актов недействующими на территории Российской Федерации».</w:t>
      </w:r>
    </w:p>
    <w:p w:rsidR="007741F6" w:rsidRPr="007741F6" w:rsidRDefault="007741F6" w:rsidP="00774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В соответствии с постановлением Правительства области от 11 июля 2011 года № 822 «О мерах по совершенствованию нормативных правовых актов области» органами исполнительной государственной власти области на постоянной основе осуществляются мероприятия по </w:t>
      </w:r>
      <w:r w:rsidRPr="007741F6">
        <w:rPr>
          <w:rFonts w:ascii="Times New Roman" w:eastAsia="Calibri" w:hAnsi="Times New Roman" w:cs="Times New Roman"/>
        </w:rPr>
        <w:lastRenderedPageBreak/>
        <w:t xml:space="preserve">инкорпорации актов союзного законодательства и (или) по признанию указанных актов недействующими на территории Российской Федерации. </w:t>
      </w:r>
    </w:p>
    <w:p w:rsidR="007741F6" w:rsidRPr="007741F6" w:rsidRDefault="007741F6" w:rsidP="007741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 xml:space="preserve">В пределах полномочий, предоставленных субъектам Российской Федерации, и в целях реализации приказа Минюста России от 13 марта 2018 года № 52               «Об утверждении Плана мероприятий по инкорпорации правовых актов СССР и РСФСР или их отдельных положений в законодательство Российской Федерации и (или) по признанию указанных актов не действующими на территории Российской Федерации на 2018 год»  осуществлена работа по проведению ревизии правовых актов, принятых малым Советом областного Совета народных депутатов и Администрацией области и являющихся действующими на территории области. </w:t>
      </w:r>
    </w:p>
    <w:p w:rsidR="007741F6" w:rsidRPr="007741F6" w:rsidRDefault="007741F6" w:rsidP="0077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В соответствии с частью 2 статьи 13 закона области от 5 июля 2012 года                № 2806-ОЗ «О нормативных правовых актах Вологодской области» по результатам проведения правовой экспертизы решений малого Совета  областного Совета народных депутатов и Администрации области за период 1992 -1993 годов подготовлен настоящий проект постановления Правительства области, предусматривающий признание на территории области недействующими следующих решений:</w:t>
      </w:r>
    </w:p>
    <w:p w:rsidR="007741F6" w:rsidRPr="007741F6" w:rsidRDefault="007741F6" w:rsidP="007741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10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488"/>
      </w:tblGrid>
      <w:tr w:rsidR="007741F6" w:rsidRPr="007741F6" w:rsidTr="007741F6">
        <w:trPr>
          <w:jc w:val="center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Реквизиты правового акта</w:t>
            </w:r>
          </w:p>
        </w:tc>
        <w:tc>
          <w:tcPr>
            <w:tcW w:w="6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Правовое основание</w:t>
            </w:r>
          </w:p>
        </w:tc>
      </w:tr>
      <w:tr w:rsidR="007741F6" w:rsidRPr="007741F6" w:rsidTr="007741F6">
        <w:trPr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Решение от 23 июля 1992 года № 253/380                 «Об оплате труда сотрудников редакций газет, учредителями которых являются органы государственной власти»</w:t>
            </w:r>
          </w:p>
          <w:p w:rsidR="007741F6" w:rsidRPr="007741F6" w:rsidRDefault="007741F6" w:rsidP="007741F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 xml:space="preserve">     В соответствии с данным решением при определении должностных окладов в абсолютных размерах, исходя из соотношений должностных окладов в кратности к минимальному размеру оплаты труда (далее – МРОТ), минимальным размером считается 900 рублей. 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 В пункте 2 указанного решения дается поручение выделить из областного и местных бюджетов сумму, необходимую для оплаты труда работников редакций городских и районных газет.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  В настоящее время в соответствии со статьей 135 Трудового кодекса Российской Федерации заработная плата работнику устанавливается трудовым договором в соответствии с действующей у работодателя системой оплаты труда.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 xml:space="preserve">      Правоотношения в сфере оплаты труда работников государственных учреждений области регулируются законом области от 17 октября 2008 года № 1862-ОЗ «Об оплате труда работников государственных учреждений области». 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  Порядок определения окладов (должностных окладов) работников государственных учреждений в сфере средств массовой информации определен постановлением Правительства области от 04 июня 2012 года № 574 «Об утверждении положения об оплате труда работников государственных учреждений области в сфере средств массовой информации».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В свою очередь МРОТ гарантирован статьей 7 Конституции Российской Федерации и в  соответствии со статьей 133 Трудового кодекса Российской Федерации его величина устанавливается одновременно на всей территории Российской Федерации федеральным законом. Так, с  1 мая 2018 года размер МРОТ определен  в сумме 11 163 рублей в месяц  (статья 1 Федерального закона от 19 июня 2000 года № 82-ФЗ «О минимальном размере оплаты труда»).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Также следует отметить, что формирование, утверждение и исполнение местных бюджетов, контроль за их исполнением осуществляются органами местного самоуправления самостоятельно в соответствии с нормами Бюджетного кодекса Российской Федерации.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В части областного Совета народных депутатов рассматриваемое решение признано утратившим силу постановлением Законодательного Собрания области от 1 апреля 1999 года № 191.</w:t>
            </w:r>
          </w:p>
        </w:tc>
      </w:tr>
      <w:tr w:rsidR="007741F6" w:rsidRPr="007741F6" w:rsidTr="007741F6">
        <w:trPr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 xml:space="preserve">    Решение от 05.08.1992 года № </w:t>
            </w:r>
            <w:r w:rsidRPr="007741F6">
              <w:rPr>
                <w:rFonts w:ascii="Times New Roman" w:eastAsia="Calibri" w:hAnsi="Times New Roman" w:cs="Times New Roman"/>
              </w:rPr>
              <w:lastRenderedPageBreak/>
              <w:t>404/265 «О разрешении некоторых вопросов АПК области»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lastRenderedPageBreak/>
              <w:t xml:space="preserve">    Пункты 1 и 2 указанного решения предусматривают меры </w:t>
            </w:r>
            <w:r w:rsidRPr="007741F6">
              <w:rPr>
                <w:rFonts w:ascii="Times New Roman" w:eastAsia="Calibri" w:hAnsi="Times New Roman" w:cs="Times New Roman"/>
              </w:rPr>
              <w:lastRenderedPageBreak/>
              <w:t>поддержки предприятиям агропромышленного комплекса.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В соответствии с частью 1 статьи 11 Федерального закона от 29 декабря 2006 № 264-ФЗ «О развитии сельского хозяйства» государством обеспечивается поддержка формирования и развития системы кредитования сельскохозяйственных товаропроизводителей.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Указанные правоотношения урегулированы постановлением Правительства Российской Федерации от 29 декабря 2016 года № 1528 «Об утверждении правил предоставления из федерального бюджета субсидий российским кредитным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Кроме того, государственная поддержка сельскохозяйственных производителей предусмотрена постановлениями Правительства области от 13 февраля 2017 года № 155 «Об утверждении Порядка предоставления субсидий на оказание несвязаной поддержки сельскохозяйственным товаропроизводителям в области растениеводства» и от 15 мая 2017 года № 404 «Об утверждении Порядка предоставления субсидий на возмещение части затрат на приобретение техники, машин и оборудования».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Пункт 3 рассматриваемого решения содержит поручение главам администрации городов и районов, мэрий рассмотреть вопрос о финансовой поддержке индивидуальных застройщиков жилья на селе на основе их персональных заявлений.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В настоящее время на территории области действует постановление Правительства области от 22 октября 2012 года № 1222 «О государственной программе «Развитие агропромышленного комплекса и потребительского рынка Вологодской области на 2013-2020 годы», которым предусмотрено выделение субсидий местным бюджетам на улучшение жилищных условий граждан, проживающих в сельской местности.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Таким образом, в настоящее время отсутствуют правовые основания для выполнения поручений и рекомендаций, содержащихся в данном решении.</w:t>
            </w:r>
          </w:p>
        </w:tc>
      </w:tr>
      <w:tr w:rsidR="007741F6" w:rsidRPr="007741F6" w:rsidTr="007741F6">
        <w:trPr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lastRenderedPageBreak/>
              <w:t>     Решение от 11                  августа 1992 года                         № 279/414 «О поддержке деятельности ветеранских организаций области»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44546A"/>
              </w:rPr>
            </w:pP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546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Пункт 1 указанного решения содержит рекомендации администрациям, мэриям городов и районов области оказывать содействие ветеранским организациям, а также усилить контроль за выполнением социальной программы «Забота».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В настоящее время особенности гражданско-правового положения некоммерческих организаций отдельных организационных форм, а также возможные формы поддержки некоммерческих организаций органами государственной власти и органами местного самоуправления определены Федеральным законом от 12 января 1996 года № 7-ФЗ «О некоммерческих организациях».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 xml:space="preserve">    Обязанность органов  местного самоуправления оказывать содействие деятельности общественных объединений ветеранов предусмотрена частью 2 статьи 25 Федерального закона от 12 </w:t>
            </w:r>
            <w:r w:rsidRPr="007741F6">
              <w:rPr>
                <w:rFonts w:ascii="Times New Roman" w:eastAsia="Calibri" w:hAnsi="Times New Roman" w:cs="Times New Roman"/>
              </w:rPr>
              <w:lastRenderedPageBreak/>
              <w:t xml:space="preserve">января 1995 года № 5-ФЗ «О ветеранах». 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 Кроме того, постановлением Губернатора области от 26 января 2017 года № 25 «О социальном проекте «Забота» на территории области утверждена Концепция социальной программы «Забота».  Пунктом 3 указанного постановления Губернатора области органам местного самоуправления муниципальных районов и городских округов области при реализации социального проекта «Забота» рекомендовано руководствоваться положениями Концепции.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Таким образом, в настоящее время правовые основания для выполнения рекомендаций, содержащихся в данном решении, отсутствуют.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  В части областного Совета народных депутатов рассматриваемое решение признано утратившим силу постановлением Законодательного Собрания области от 1 апреля 1999 года № 191.</w:t>
            </w:r>
          </w:p>
        </w:tc>
      </w:tr>
      <w:tr w:rsidR="007741F6" w:rsidRPr="007741F6" w:rsidTr="007741F6">
        <w:trPr>
          <w:trHeight w:val="1549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lastRenderedPageBreak/>
              <w:t>     Решение от 15 сентября 1992 года № 285/474 «О закупочных ценах на сельскохозяйственную продукцию»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 Пункт 1 указанного решения предусматривает осуществление государственных закупок сельскохозяйственной продукции по свободным (рыночным) ценам.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В настоящее время правоотношения в сфере закупок товаров, работ, услуг для обеспечения государственных и муниципальных нужд регулируются Федеральным законом от 05 апреля 2013 года             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 xml:space="preserve">     Также необходимо отметить, что в соответствии  с постановлением Губернатора области от 16 сентября 2014 года № 322 «О межведомственной рабочей группе по мониторингу и прогнозированию состояния продовольственной безопасности области, разработке прогнозных балансов сырья и продовольствия» </w:t>
            </w:r>
            <w:r w:rsidRPr="007741F6">
              <w:rPr>
                <w:rFonts w:ascii="Times New Roman" w:eastAsia="Calibri" w:hAnsi="Times New Roman" w:cs="Times New Roman"/>
                <w:i/>
                <w:iCs/>
              </w:rPr>
              <w:t>функционирует</w:t>
            </w:r>
            <w:r w:rsidRPr="007741F6">
              <w:rPr>
                <w:rFonts w:ascii="Times New Roman" w:eastAsia="Calibri" w:hAnsi="Times New Roman" w:cs="Times New Roman"/>
              </w:rPr>
              <w:t xml:space="preserve"> межведомственная </w:t>
            </w:r>
            <w:r w:rsidRPr="007741F6">
              <w:rPr>
                <w:rFonts w:ascii="Times New Roman" w:eastAsia="Calibri" w:hAnsi="Times New Roman" w:cs="Times New Roman"/>
                <w:i/>
                <w:iCs/>
              </w:rPr>
              <w:t>рабочая группа</w:t>
            </w:r>
            <w:r w:rsidRPr="007741F6">
              <w:rPr>
                <w:rFonts w:ascii="Times New Roman" w:eastAsia="Calibri" w:hAnsi="Times New Roman" w:cs="Times New Roman"/>
              </w:rPr>
              <w:t xml:space="preserve">, одной из функций которой является обеспечение ведения анализа сложившейся ситуации в агропромышленном комплексе области и прогнозирования развития сельскохозяйственного производства на территории области. 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 Исходя из вышеизложенного, правовые основания для дальнейшего действия рассматриваемого решения отсутствуют.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В части областного Совета народных депутатов рассматриваемое решение признано утратившим силу постановлением Законодательного Собрания области от 1 апреля 1999 года № 191.</w:t>
            </w:r>
          </w:p>
        </w:tc>
      </w:tr>
      <w:tr w:rsidR="007741F6" w:rsidRPr="007741F6" w:rsidTr="007741F6">
        <w:trPr>
          <w:trHeight w:val="1549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 Решение от 21 апреля 1992 года</w:t>
            </w:r>
            <w:r w:rsidRPr="007741F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741F6">
              <w:rPr>
                <w:rFonts w:ascii="Times New Roman" w:eastAsia="Calibri" w:hAnsi="Times New Roman" w:cs="Times New Roman"/>
              </w:rPr>
              <w:t xml:space="preserve">№ 121/210 «О праве на долю земли и имущества лиц, работавших в колхозах, совхозах, других сельхозпредприятиях до избрания или назначения на должности в Советы народных депутатов, их исполнительные органы и местную администрацию»            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 Правовой акт носит ненормативный характер.  В настоящее время отсутствуют основания для выполнения поручений, содержащихся в данном решении.</w:t>
            </w:r>
          </w:p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  В части областного Совета народных депутатов рассматриваемое решение признано утратившим силу постановлением Законодательного Собрания области от 1 апреля 1999 года № 191.</w:t>
            </w:r>
          </w:p>
        </w:tc>
      </w:tr>
      <w:tr w:rsidR="007741F6" w:rsidRPr="007741F6" w:rsidTr="007741F6">
        <w:trPr>
          <w:trHeight w:val="1549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 Решение от 21 мая 1992 года № 133/256  «О мерах по ускорению экономических реформ в Вологодской области»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 Правовой акт носит ненормативный характер, его действие ограничено во времени. В настоящее время отсутствуют основания для выполнения поручений, содержащихся в данном решении.</w:t>
            </w:r>
          </w:p>
        </w:tc>
      </w:tr>
      <w:tr w:rsidR="007741F6" w:rsidRPr="007741F6" w:rsidTr="007741F6">
        <w:trPr>
          <w:trHeight w:val="1549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lastRenderedPageBreak/>
              <w:t>    Решение от 21 мая 1992 года № 134/251 «О мерах по нормализации расчетов между предприятиями области»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1F6" w:rsidRPr="007741F6" w:rsidRDefault="007741F6" w:rsidP="007741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41F6">
              <w:rPr>
                <w:rFonts w:ascii="Times New Roman" w:eastAsia="Calibri" w:hAnsi="Times New Roman" w:cs="Times New Roman"/>
              </w:rPr>
              <w:t>    Правовой акт носит ненормативный характер, его действие ограничено во времени. В настоящее время отсутствуют основания для выполнения поручений, содержащихся в данном решении.</w:t>
            </w:r>
          </w:p>
        </w:tc>
      </w:tr>
    </w:tbl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Обсуждение открыто 16.10.2018 11:23:00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Обсуждение будет закрыто 31.10.2018 11:23:00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hyperlink r:id="rId32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http://vologda-oblast.ru/obshchestvennoe_obsuzhdenie_npa/statya/1713076/</w:t>
        </w:r>
      </w:hyperlink>
      <w:r w:rsidRPr="007741F6">
        <w:rPr>
          <w:rFonts w:ascii="Times New Roman" w:eastAsia="Calibri" w:hAnsi="Times New Roman" w:cs="Times New Roman"/>
        </w:rPr>
        <w:t xml:space="preserve"> 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Проект закона области "О внесении изменений в приложение 1 к закону области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7741F6">
        <w:rPr>
          <w:rFonts w:ascii="Times New Roman" w:eastAsia="Calibri" w:hAnsi="Times New Roman" w:cs="Times New Roman"/>
          <w:b/>
          <w:bCs/>
        </w:rPr>
        <w:t>"Об оплате труда работников государственных учреждений области"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Настоящим законопроектом области вносятся изменения в приложение 1 к закону области "Об оплате труда работников государственных учреждений области".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Проектом предлагается с 1 января 2019 года провести индексацию минимальных размеров окладов (должностных окладов) работников по профессиональным квалификационным группам в государственных учреждениях области на 4 процента.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Проектом предлагается установить проиндексированные размеры окладов (должностных окладов) работников по профессиональным квалификационным группам, округленные до целого рубля.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Обсуждение открыто 16.10.2018 14:48:00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741F6">
        <w:rPr>
          <w:rFonts w:ascii="Times New Roman" w:eastAsia="Calibri" w:hAnsi="Times New Roman" w:cs="Times New Roman"/>
        </w:rPr>
        <w:t>Обсуждение будет закрыто 30.10.2018 14:48:00</w:t>
      </w:r>
    </w:p>
    <w:p w:rsidR="007741F6" w:rsidRPr="007741F6" w:rsidRDefault="007741F6" w:rsidP="00774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hyperlink r:id="rId33" w:history="1">
        <w:r w:rsidRPr="007741F6">
          <w:rPr>
            <w:rFonts w:ascii="Times New Roman" w:eastAsia="Calibri" w:hAnsi="Times New Roman" w:cs="Times New Roman"/>
            <w:color w:val="0563C1"/>
            <w:u w:val="single"/>
          </w:rPr>
          <w:t>http://vologda-oblast.ru/obshchestvennoe_obsuzhdenie_npa/statya/1713045/</w:t>
        </w:r>
      </w:hyperlink>
      <w:r w:rsidRPr="007741F6">
        <w:rPr>
          <w:rFonts w:ascii="Times New Roman" w:eastAsia="Calibri" w:hAnsi="Times New Roman" w:cs="Times New Roman"/>
        </w:rPr>
        <w:t xml:space="preserve"> </w:t>
      </w:r>
    </w:p>
    <w:p w:rsidR="00715321" w:rsidRPr="007741F6" w:rsidRDefault="00715321" w:rsidP="007741F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15321" w:rsidRPr="0077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97B"/>
    <w:multiLevelType w:val="hybridMultilevel"/>
    <w:tmpl w:val="6F82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5F96"/>
    <w:multiLevelType w:val="hybridMultilevel"/>
    <w:tmpl w:val="B57A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1922"/>
    <w:multiLevelType w:val="hybridMultilevel"/>
    <w:tmpl w:val="529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76B0"/>
    <w:multiLevelType w:val="hybridMultilevel"/>
    <w:tmpl w:val="262A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4DC4"/>
    <w:multiLevelType w:val="hybridMultilevel"/>
    <w:tmpl w:val="35D4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22E"/>
    <w:multiLevelType w:val="hybridMultilevel"/>
    <w:tmpl w:val="624E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4B2E"/>
    <w:multiLevelType w:val="hybridMultilevel"/>
    <w:tmpl w:val="8BB6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93EEF"/>
    <w:multiLevelType w:val="hybridMultilevel"/>
    <w:tmpl w:val="2BAC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839B6"/>
    <w:multiLevelType w:val="hybridMultilevel"/>
    <w:tmpl w:val="F88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76E52"/>
    <w:multiLevelType w:val="hybridMultilevel"/>
    <w:tmpl w:val="1FBA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722F7"/>
    <w:multiLevelType w:val="hybridMultilevel"/>
    <w:tmpl w:val="2922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40EA8"/>
    <w:multiLevelType w:val="hybridMultilevel"/>
    <w:tmpl w:val="8A52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9030D"/>
    <w:multiLevelType w:val="hybridMultilevel"/>
    <w:tmpl w:val="80DA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E6"/>
    <w:rsid w:val="000750A5"/>
    <w:rsid w:val="000E7AE1"/>
    <w:rsid w:val="00135F78"/>
    <w:rsid w:val="00213512"/>
    <w:rsid w:val="00322E86"/>
    <w:rsid w:val="00323A9C"/>
    <w:rsid w:val="00350894"/>
    <w:rsid w:val="004507A6"/>
    <w:rsid w:val="00471469"/>
    <w:rsid w:val="0048357C"/>
    <w:rsid w:val="005250F1"/>
    <w:rsid w:val="00540E5B"/>
    <w:rsid w:val="00596B4B"/>
    <w:rsid w:val="00715321"/>
    <w:rsid w:val="007737F8"/>
    <w:rsid w:val="007741F6"/>
    <w:rsid w:val="007A6216"/>
    <w:rsid w:val="007E7626"/>
    <w:rsid w:val="009059E6"/>
    <w:rsid w:val="009B52E7"/>
    <w:rsid w:val="00A338F6"/>
    <w:rsid w:val="00AB31A5"/>
    <w:rsid w:val="00B16561"/>
    <w:rsid w:val="00B31BDC"/>
    <w:rsid w:val="00BB2155"/>
    <w:rsid w:val="00D877C0"/>
    <w:rsid w:val="00E27CDC"/>
    <w:rsid w:val="00E607FC"/>
    <w:rsid w:val="00E97825"/>
    <w:rsid w:val="00F1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8C8F4-C3B9-4E38-A84D-980FC34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E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762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96B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zoomme">
    <w:name w:val="zoomme"/>
    <w:basedOn w:val="a"/>
    <w:uiPriority w:val="99"/>
    <w:semiHidden/>
    <w:rsid w:val="00596B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/decree/97213-postanovlenie-merii-goroda-cerepovca-ot-10102018-no-4395-o-nagrazdenii" TargetMode="External"/><Relationship Id="rId13" Type="http://schemas.openxmlformats.org/officeDocument/2006/relationships/hyperlink" Target="https://mayor.cherinfo.ru/decree/97277-proekt-postanovlenia-merii-goroda-o-vnesenii-izmenenij-v-postanovlenie-merii-goroda-ot-09102013-no-4750" TargetMode="External"/><Relationship Id="rId18" Type="http://schemas.openxmlformats.org/officeDocument/2006/relationships/hyperlink" Target="https://mayor.cherinfo.ru/decree/97252-postanovlenie-merii-goroda-cerepovca-ot-16102018-no-4443-o-vnesenii-izmenenij-v-postanovlenie-merii-goroda-ot-03022016-no-401-te" TargetMode="External"/><Relationship Id="rId26" Type="http://schemas.openxmlformats.org/officeDocument/2006/relationships/hyperlink" Target="https://mayor.cherinfo.ru/decree/97292-postanovlenie-merii-goroda-cerepovca-ot-17102018-no-4463-o-vnesenii-izmenenij-v-postanovlenie-merii-goroda-ot-10102012-no-5373-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yor.cherinfo.ru/decree/97256-postanovlenie-merii-goroda-cerepovca-ot-17102018-no-4450-o-vnesenii-izmenenij-v-postanovlenie-merii-goroda-ot-10102013-no-4812-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yor.cherinfo.ru/decree/97212-postanovlenie-merii-goroda-cerepovca-ot-10102018-no-4394-o-vnesenii-izmenenij-v-postanovlenie-merii-goroda-ot-25062018-no-2877-p" TargetMode="External"/><Relationship Id="rId12" Type="http://schemas.openxmlformats.org/officeDocument/2006/relationships/hyperlink" Target="https://mayor.cherinfo.ru/decree/97259-proekt-postanovlenia-merii-goroda-o-vnesenii-izmenenij-v-postanovlenie-merii-goroda-ot-09102013-no-4749" TargetMode="External"/><Relationship Id="rId17" Type="http://schemas.openxmlformats.org/officeDocument/2006/relationships/hyperlink" Target="https://mayor.cherinfo.ru/decree/97284-proekt-postanovlenia-merii-goroda-o-vnesenii-izmenenij-v-postanovlenie-merii-goroda-ot-10102012-no-5376" TargetMode="External"/><Relationship Id="rId25" Type="http://schemas.openxmlformats.org/officeDocument/2006/relationships/hyperlink" Target="https://mayor.cherinfo.ru/decree/97291-postanovlenie-merii-goroda-cerepovca-ot-17102018-no-4454-o-vnesenii-izmenenij-v-postanovlenie-merii-goroda-ot-10102013-no-4814-m" TargetMode="External"/><Relationship Id="rId33" Type="http://schemas.openxmlformats.org/officeDocument/2006/relationships/hyperlink" Target="http://vologda-oblast.ru/obshchestvennoe_obsuzhdenie_npa/statya/171304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yor.cherinfo.ru/decree/97253-postanovlenie-merii-goroda-cerepovca-ot-16102018-no-4441-o-vnesenii-izmenenij-v-postanovlenie-merii-goroda-ot-10102012-no-5369-m" TargetMode="External"/><Relationship Id="rId20" Type="http://schemas.openxmlformats.org/officeDocument/2006/relationships/hyperlink" Target="https://mayor.cherinfo.ru/decree/97255-postanovlenie-merii-goroda-cerepovca-ot-16102018-no-4449-o-vnesenii-izmenenij-v-postanovlenie-merii-goroda-ot-10102013-no-4813-m" TargetMode="External"/><Relationship Id="rId29" Type="http://schemas.openxmlformats.org/officeDocument/2006/relationships/hyperlink" Target="https://duma.cherinfo.ru/resolution/97219-proekt-resenia-cerepoveckoj-gorodskoj-dumy-ob-utverzdenii-polozenia-o-formah-ucastia-grazdan-v-obespecenii-pervicnyh-mer-pozar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yor.cherinfo.ru/decree/97211-postanovlenie-merii-goroda-cerepovca-ot-10102018-no-4388-o-vnesenii-izmenenij-v-postanovlenie-merii-goroda-ot-01082012-no-4176-o" TargetMode="External"/><Relationship Id="rId11" Type="http://schemas.openxmlformats.org/officeDocument/2006/relationships/hyperlink" Target="https://mayor.cherinfo.ru/decree/97245-proekt-postanovlenia-merii-goroda-ob-utverzdenii-administrativnogo-reglamenta-predostavlenia-municipalnoj-uslugi-po-okazaniu-imu" TargetMode="External"/><Relationship Id="rId24" Type="http://schemas.openxmlformats.org/officeDocument/2006/relationships/hyperlink" Target="https://mayor.cherinfo.ru/decree/97290-postanovlenie-merii-goroda-cerepovca-ot-17102018-no-4453-o-vnesenii-izmenenij-v-postanovlenie-merii-goroda-ot-10102013-no-4810-m" TargetMode="External"/><Relationship Id="rId32" Type="http://schemas.openxmlformats.org/officeDocument/2006/relationships/hyperlink" Target="http://vologda-oblast.ru/obshchestvennoe_obsuzhdenie_npa/statya/1713076/" TargetMode="External"/><Relationship Id="rId5" Type="http://schemas.openxmlformats.org/officeDocument/2006/relationships/hyperlink" Target="https://mayor.cherinfo.ru/decree/97196-proekt-postanovlenia-merii-goroda-o-vnesenii-izmenenij-v-postanovlenie-merii-goroda-ot-05082015-no-4313" TargetMode="External"/><Relationship Id="rId15" Type="http://schemas.openxmlformats.org/officeDocument/2006/relationships/hyperlink" Target="https://mayor.cherinfo.ru/decree/97273-proekt-postanovlenia-merii-goroda-o-vnesenii-izmenenij-v-postanovlenie-merii-goroda-ot-10102012-no-5368" TargetMode="External"/><Relationship Id="rId23" Type="http://schemas.openxmlformats.org/officeDocument/2006/relationships/hyperlink" Target="https://mayor.cherinfo.ru/decree/97289-postanovlenie-merii-goroda-cerepovca-ot-17102018-no-4452-o-vnesenii-izmenenij-v-postanovlenie-merii-goroda-ot-08102013-no-4730-m" TargetMode="External"/><Relationship Id="rId28" Type="http://schemas.openxmlformats.org/officeDocument/2006/relationships/hyperlink" Target="https://mayor.cherinfo.ru/decree/97294-postanovlenie-merii-goroda-cerepovca-ot-17102018-no-4465-o-vnesenii-izmenenij-v-postanovlenie-merii-goroda-ot-08102013-no-4729-m" TargetMode="External"/><Relationship Id="rId10" Type="http://schemas.openxmlformats.org/officeDocument/2006/relationships/hyperlink" Target="https://mayor.cherinfo.ru/decree/97237-proekt-postanovlenia-merii-goroda-o-vnesenii-izmenenij-v-postanovlenie-merii-goroda-ot-10102013-no-4809" TargetMode="External"/><Relationship Id="rId19" Type="http://schemas.openxmlformats.org/officeDocument/2006/relationships/hyperlink" Target="https://mayor.cherinfo.ru/decree/97254-postanovlenie-merii-goroda-cerepovca-ot-16102018-no-4448-o-vnesenii-izmenenij-v-postanovlenie-merii-goroda-ot-10102013-no-4805-m" TargetMode="External"/><Relationship Id="rId31" Type="http://schemas.openxmlformats.org/officeDocument/2006/relationships/hyperlink" Target="http://vologda-oblast.ru/obshchestvennoe_obsuzhdenie_npa/statya/17130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yor.cherinfo.ru/decree/97215-postanovlenie-merii-goroda-cerepovca-ot-12102018-no-4400-o-vnesenii-izmenenij-v-postanovlenie-merii-goroda-ot-13122017-no-6053-p" TargetMode="External"/><Relationship Id="rId14" Type="http://schemas.openxmlformats.org/officeDocument/2006/relationships/hyperlink" Target="https://mayor.cherinfo.ru/decree/97251-postanovlenie-merii-goroda-cerepovca-ot-12102018-no-4401-o-municipalnyh-funkciah-osusestvlaemyh-mbu-mfc-v-g-cerepovce" TargetMode="External"/><Relationship Id="rId22" Type="http://schemas.openxmlformats.org/officeDocument/2006/relationships/hyperlink" Target="https://mayor.cherinfo.ru/decree/97257-postanovlenie-merii-goroda-cerepovca-ot-17102018-no-4451-o-vnesenii-izmenenij-v-postanovlenie-merii-goroda-ot-10102013-no-4807-m" TargetMode="External"/><Relationship Id="rId27" Type="http://schemas.openxmlformats.org/officeDocument/2006/relationships/hyperlink" Target="https://mayor.cherinfo.ru/decree/97293-postanovlenie-merii-goroda-cerepovca-ot-17102018-no-4464-o-vnesenii-izmenenij-v-postanovlenie-merii-goroda-ot-10102012-no-5371-m" TargetMode="External"/><Relationship Id="rId30" Type="http://schemas.openxmlformats.org/officeDocument/2006/relationships/hyperlink" Target="https://duma.cherinfo.ru/resolution/97220-proekt-resenia-cerepoveckoj-gorodskoj-dumy-o-vnesenii-izmenenij-v-resenie-cerepoveckoj-gorodskoj-dumy-ot-07122017-no-221-o-goro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11212</Words>
  <Characters>63913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Сентюрина</dc:creator>
  <cp:lastModifiedBy>ZhaboMA</cp:lastModifiedBy>
  <cp:revision>6</cp:revision>
  <dcterms:created xsi:type="dcterms:W3CDTF">2017-01-26T11:29:00Z</dcterms:created>
  <dcterms:modified xsi:type="dcterms:W3CDTF">2018-10-22T08:25:00Z</dcterms:modified>
</cp:coreProperties>
</file>