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49" w:rsidRPr="00663E49" w:rsidRDefault="00663E49" w:rsidP="00663E49">
      <w:r w:rsidRPr="00663E49">
        <w:rPr>
          <w:b/>
          <w:bCs/>
        </w:rPr>
        <w:t>1. Решение Череповецкой городской Думы от 20.12.2018 № 224 «О внесении изменений в Положение о порядке управления и распоряжения имуществом, находящимся в муниципальной собственности города Череповца»</w:t>
      </w:r>
    </w:p>
    <w:p w:rsidR="00663E49" w:rsidRPr="00663E49" w:rsidRDefault="00663E49" w:rsidP="00663E49">
      <w:r w:rsidRPr="00663E49">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города Череповца Череповецкая городская Дума решила:</w:t>
      </w:r>
    </w:p>
    <w:p w:rsidR="00663E49" w:rsidRPr="00663E49" w:rsidRDefault="00663E49" w:rsidP="00663E49">
      <w:r w:rsidRPr="00663E49">
        <w:t>1. Внести в Положение о порядке управления и распоряжения имуществом, находящимся в муниципальной собственности города Череповца, утвержденное решением Череповецкой городской Думы от 25.04.2006 № 83, следующие изменения:</w:t>
      </w:r>
    </w:p>
    <w:p w:rsidR="00663E49" w:rsidRPr="00663E49" w:rsidRDefault="00663E49" w:rsidP="00663E49">
      <w:r w:rsidRPr="00663E49">
        <w:t>1.1. Пункт 7.2 изложить в следующей редакции:</w:t>
      </w:r>
    </w:p>
    <w:p w:rsidR="00663E49" w:rsidRPr="00663E49" w:rsidRDefault="00663E49" w:rsidP="00663E49">
      <w:r w:rsidRPr="00663E49">
        <w:t>«7.2. Подписывает договоры от имени города Череповца, согласовывает перечень имущества, принимаемого безвозмездно в муниципальную собственность из федеральной собственности, собственности субъекта Российской Федерации.».</w:t>
      </w:r>
    </w:p>
    <w:p w:rsidR="00663E49" w:rsidRPr="00663E49" w:rsidRDefault="00663E49" w:rsidP="00663E49">
      <w:r w:rsidRPr="00663E49">
        <w:t>1.2. Пункт 7.10 изложить в следующей редакции:</w:t>
      </w:r>
    </w:p>
    <w:p w:rsidR="00663E49" w:rsidRPr="00663E49" w:rsidRDefault="00663E49" w:rsidP="00663E49">
      <w:r w:rsidRPr="00663E49">
        <w:t>«7.10. Принимает решение о передаче муниципального имущества в безвозмездное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w:t>
      </w:r>
    </w:p>
    <w:p w:rsidR="00663E49" w:rsidRPr="00663E49" w:rsidRDefault="00663E49" w:rsidP="00663E49">
      <w:r w:rsidRPr="00663E49">
        <w:t>1.3. Пункт 7.11 изложить в следующей редакции:</w:t>
      </w:r>
    </w:p>
    <w:p w:rsidR="00663E49" w:rsidRPr="00663E49" w:rsidRDefault="00663E49" w:rsidP="00663E49">
      <w:r w:rsidRPr="00663E49">
        <w:t>«7.11. Принимает решение о передаче муниципального имущества в федеральную собственность, собственность субъекта Российской Федерации.».</w:t>
      </w:r>
    </w:p>
    <w:p w:rsidR="00663E49" w:rsidRPr="00663E49" w:rsidRDefault="00663E49" w:rsidP="00663E49">
      <w:r w:rsidRPr="00663E49">
        <w:t>1.4. Дополнить пунктами 7.25−7.27 следующего содержания:</w:t>
      </w:r>
    </w:p>
    <w:p w:rsidR="00663E49" w:rsidRPr="00663E49" w:rsidRDefault="00663E49" w:rsidP="00663E49">
      <w:r w:rsidRPr="00663E49">
        <w:t>«7.25. Принимает решение о принятии безвозмездно в муниципальную собственность недвижимого имущества, находящегося в частной собственности юридических и физических лиц.</w:t>
      </w:r>
    </w:p>
    <w:p w:rsidR="00663E49" w:rsidRPr="00663E49" w:rsidRDefault="00663E49" w:rsidP="00663E49">
      <w:r w:rsidRPr="00663E49">
        <w:t>7.26. Принимает решение об изменении назначения муниципального имущества, возникновение, обособление или приобретение которого связано с целями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в порядке, определенном постановлением мэрии города.</w:t>
      </w:r>
    </w:p>
    <w:p w:rsidR="00663E49" w:rsidRPr="00663E49" w:rsidRDefault="00663E49" w:rsidP="00663E49">
      <w:r w:rsidRPr="00663E49">
        <w:t>7.27. Устанавливает порядок участия представителей муниципального образования в органах управления автономной некоммерческой организации, учредителем которой является муниципальное образование «Город Череповец».".</w:t>
      </w:r>
    </w:p>
    <w:p w:rsidR="00663E49" w:rsidRPr="00663E49" w:rsidRDefault="00663E49" w:rsidP="00663E49">
      <w:r w:rsidRPr="00663E49">
        <w:t>1.5. Пункт 8.2 изложить в следующей редакции:</w:t>
      </w:r>
    </w:p>
    <w:p w:rsidR="00663E49" w:rsidRPr="00663E49" w:rsidRDefault="00663E49" w:rsidP="00663E49">
      <w:r w:rsidRPr="00663E49">
        <w:t>«8.2. Осуществляет функции по передаче объектов муниципальной собственности в безвозмездное пользование, по отчуждению и принятию имущества в установленном законом порядке, а также совершает сделки с имуществом, находящимся в муниципальной собственности, подписывает от имени муниципального образования соответствующие договоры и акты приема-передачи имущества, определяет в договорах и соглашениях условия использования продаваемых и передаваемых в пользование объектов.».</w:t>
      </w:r>
    </w:p>
    <w:p w:rsidR="00663E49" w:rsidRPr="00663E49" w:rsidRDefault="00663E49" w:rsidP="00663E49">
      <w:r w:rsidRPr="00663E49">
        <w:t>1.6. Пункт 8.3 изложить в следующей редакции:</w:t>
      </w:r>
    </w:p>
    <w:p w:rsidR="00663E49" w:rsidRPr="00663E49" w:rsidRDefault="00663E49" w:rsidP="00663E49">
      <w:r w:rsidRPr="00663E49">
        <w:lastRenderedPageBreak/>
        <w:t>«8.3. Принимает решение о принятии безвозмездно в муниципальную собственность движимого имущества, принадлежащего юридическим и физическим лицам, подписывает от имени муниципального образования соответствующие договоры и акты приема-передачи имущества.».</w:t>
      </w:r>
    </w:p>
    <w:p w:rsidR="00663E49" w:rsidRPr="00663E49" w:rsidRDefault="00663E49" w:rsidP="00663E49">
      <w:r w:rsidRPr="00663E49">
        <w:t>1.7. Пункт 8.4 изложить в следующей редакции:</w:t>
      </w:r>
    </w:p>
    <w:p w:rsidR="00663E49" w:rsidRPr="00663E49" w:rsidRDefault="00663E49" w:rsidP="00663E49">
      <w:r w:rsidRPr="00663E49">
        <w:t>«8.4. Принимает решение о передаче имущества в аренду или на ином законном праве, предусматривающем переход прав владения и пользования объектами муниципальной собственности, за исключением принятия решений, предусмотренных пунктом 7.10 настоящего Положения, осуществляет функции арендодателя, ссудодателя, доверителя, иного лица, передающего имущество, объектов муниципальной собственности, подписывает от имени муниципального образования соответствующие договоры и акты приема-передачи имущества.».</w:t>
      </w:r>
    </w:p>
    <w:p w:rsidR="00663E49" w:rsidRPr="00663E49" w:rsidRDefault="00663E49" w:rsidP="00663E49">
      <w:r w:rsidRPr="00663E49">
        <w:t xml:space="preserve">Источник: </w:t>
      </w:r>
      <w:hyperlink r:id="rId4" w:history="1">
        <w:r w:rsidRPr="00663E49">
          <w:rPr>
            <w:rStyle w:val="a3"/>
          </w:rPr>
          <w:t>https://duma.cherinfo.ru/resolution/98600-resenie-cerepoveckoj-gorodskoj-dumy-ot-20122018-no-224-o-vnesenii-izmenenij-v-polozenie-o-poradke-upravlenia-i-rasporazenia-imus</w:t>
        </w:r>
      </w:hyperlink>
    </w:p>
    <w:p w:rsidR="00663E49" w:rsidRPr="00663E49" w:rsidRDefault="00663E49" w:rsidP="00663E49">
      <w:r w:rsidRPr="00663E49">
        <w:rPr>
          <w:b/>
          <w:bCs/>
        </w:rPr>
        <w:t>2. Решение Череповецкой городской Думы от 20.12.2018 № 227 «О социально-экономическом развитии города Череповца на 2019 год и плановый период 2020—2021 годов»</w:t>
      </w:r>
    </w:p>
    <w:p w:rsidR="00663E49" w:rsidRPr="00663E49" w:rsidRDefault="00663E49" w:rsidP="00663E49">
      <w:r w:rsidRPr="00663E49">
        <w:t>Рассмотрев информацию мэрии города Череповца, Череповецкая городская Дума решила информацию о социально-экономическом развитии города Череповца на 2019 год и плановый период 2020—2021 годов принять к сведению (прилагается).</w:t>
      </w:r>
    </w:p>
    <w:p w:rsidR="00663E49" w:rsidRPr="00663E49" w:rsidRDefault="00663E49" w:rsidP="00663E49">
      <w:r w:rsidRPr="00663E49">
        <w:t xml:space="preserve">Источник: </w:t>
      </w:r>
      <w:hyperlink r:id="rId5" w:history="1">
        <w:r w:rsidRPr="00663E49">
          <w:rPr>
            <w:rStyle w:val="a3"/>
          </w:rPr>
          <w:t>https://duma.cherinfo.ru/resolution/98606-resenie-cerepoveckoj-gorodskoj-dumy-ot-20122018-no-227-o-socialno-ekonomiceskom-razvitii-goroda-cerepovca-na-2019-god-i-planovyj</w:t>
        </w:r>
      </w:hyperlink>
    </w:p>
    <w:p w:rsidR="00663E49" w:rsidRPr="00663E49" w:rsidRDefault="00663E49" w:rsidP="00663E49">
      <w:pPr>
        <w:rPr>
          <w:b/>
          <w:bCs/>
        </w:rPr>
      </w:pPr>
      <w:r w:rsidRPr="00663E49">
        <w:rPr>
          <w:b/>
          <w:bCs/>
        </w:rPr>
        <w:t>3.</w:t>
      </w:r>
      <w:r w:rsidRPr="00663E49">
        <w:t xml:space="preserve"> </w:t>
      </w:r>
      <w:r w:rsidRPr="00663E49">
        <w:rPr>
          <w:b/>
          <w:bCs/>
        </w:rPr>
        <w:t>Решение Череповецкой городской Думы от 20.12.2018 № 228 «О реализации мероприятий муниципальной программы «Формирование современной городской среды муниципального образования «Город Череповец» в 2018—2022 годах</w:t>
      </w:r>
    </w:p>
    <w:p w:rsidR="00663E49" w:rsidRPr="00663E49" w:rsidRDefault="00663E49" w:rsidP="00663E49">
      <w:r w:rsidRPr="00663E49">
        <w:t>Рассмотрев информацию мэрии города Череповца, Череповецкая городская Дума решила информацию о реализации мероприятий муниципальной программы «Формирование современной городской среды муниципального образования «Город Череповец» в 2018—2022 годах принять к сведению (прилагается).</w:t>
      </w:r>
    </w:p>
    <w:p w:rsidR="00663E49" w:rsidRPr="00663E49" w:rsidRDefault="00663E49" w:rsidP="00663E49">
      <w:r w:rsidRPr="00663E49">
        <w:t xml:space="preserve">Источник: </w:t>
      </w:r>
      <w:hyperlink r:id="rId6" w:history="1">
        <w:r w:rsidRPr="00663E49">
          <w:rPr>
            <w:rStyle w:val="a3"/>
          </w:rPr>
          <w:t>https://duma.cherinfo.ru/resolution/98607-resenie-cerepoveckoj-gorodskoj-dumy-ot-20122018-no-228-o-realizacii-meropriatij-municipalnoj-programmy-formirovanie-sovremennoj-</w:t>
        </w:r>
      </w:hyperlink>
    </w:p>
    <w:p w:rsidR="00663E49" w:rsidRPr="00663E49" w:rsidRDefault="00663E49" w:rsidP="00663E49">
      <w:pPr>
        <w:rPr>
          <w:b/>
          <w:bCs/>
        </w:rPr>
      </w:pPr>
      <w:r w:rsidRPr="00663E49">
        <w:rPr>
          <w:b/>
          <w:bCs/>
        </w:rPr>
        <w:t>4.</w:t>
      </w:r>
      <w:r w:rsidRPr="00663E49">
        <w:t xml:space="preserve"> </w:t>
      </w:r>
      <w:r w:rsidRPr="00663E49">
        <w:rPr>
          <w:b/>
          <w:bCs/>
        </w:rPr>
        <w:t>Решение Череповецкой городской Думы от 20.12.2018 № 231 «О плане работы Череповецкой городской Думы на первое полугодие 2019 года»</w:t>
      </w:r>
    </w:p>
    <w:p w:rsidR="00663E49" w:rsidRPr="00663E49" w:rsidRDefault="00663E49" w:rsidP="00663E49">
      <w:r w:rsidRPr="00663E49">
        <w:t>В соответствии с подпунктом 5 пункта 2 статьи 35 Устава города Череповца Череповецкая городская Дума решила утвердить прилагаемый план работы Череповецкой городской Думы на первое полугодие 2019 года.</w:t>
      </w:r>
    </w:p>
    <w:p w:rsidR="00663E49" w:rsidRPr="00663E49" w:rsidRDefault="00663E49" w:rsidP="00663E49">
      <w:r w:rsidRPr="00663E49">
        <w:t xml:space="preserve">Источник: </w:t>
      </w:r>
      <w:hyperlink r:id="rId7" w:history="1">
        <w:r w:rsidRPr="00663E49">
          <w:rPr>
            <w:rStyle w:val="a3"/>
          </w:rPr>
          <w:t>https://duma.cherinfo.ru/resolution/98612-resenie-cerepoveckoj-gorodskoj-dumy-ot-20122018-no-231-o-plane-raboty-cerepoveckoj-gorodskoj-dumy-na-pervoe-polugodie-2019-goda</w:t>
        </w:r>
      </w:hyperlink>
    </w:p>
    <w:p w:rsidR="00663E49" w:rsidRPr="00663E49" w:rsidRDefault="00663E49" w:rsidP="00663E49">
      <w:pPr>
        <w:rPr>
          <w:b/>
          <w:bCs/>
        </w:rPr>
      </w:pPr>
      <w:r w:rsidRPr="00663E49">
        <w:rPr>
          <w:b/>
          <w:bCs/>
        </w:rPr>
        <w:t>5.</w:t>
      </w:r>
      <w:r w:rsidRPr="00663E49">
        <w:t> </w:t>
      </w:r>
      <w:r w:rsidRPr="00663E49">
        <w:rPr>
          <w:b/>
          <w:bCs/>
        </w:rPr>
        <w:t>Постановление Правительства Об организации общественных работ в 2019 году от 17.12.2018 № 1131</w:t>
      </w:r>
    </w:p>
    <w:p w:rsidR="00663E49" w:rsidRPr="00663E49" w:rsidRDefault="00663E49" w:rsidP="00663E49">
      <w:r w:rsidRPr="00663E49">
        <w:t>В соответствии с пунктами 8 и 9 Положения об организации общественных работ, утвержденного постановлением Правительства Российской Федерации от 14 июля 1997 года № 875, Правительство области утвердило виды общественных работ, организуемых на территории   Вологодской области в 2019 году, согласно приложению к настоящему постановлению.</w:t>
      </w:r>
    </w:p>
    <w:p w:rsidR="00663E49" w:rsidRPr="00663E49" w:rsidRDefault="00663E49" w:rsidP="00663E49">
      <w:hyperlink r:id="rId8" w:history="1">
        <w:r w:rsidRPr="00663E49">
          <w:rPr>
            <w:rStyle w:val="a3"/>
          </w:rPr>
          <w:t>https://vologda-oblast.ru/dokumenty/zakony_i_postanovleniya/postanovleniya_pravitelstva/1716149/</w:t>
        </w:r>
      </w:hyperlink>
      <w:r w:rsidRPr="00663E49">
        <w:t> </w:t>
      </w:r>
      <w:r w:rsidRPr="00663E49">
        <w:br/>
      </w:r>
      <w:r w:rsidRPr="00663E49">
        <w:br/>
      </w:r>
      <w:r w:rsidRPr="00663E49">
        <w:rPr>
          <w:b/>
          <w:bCs/>
        </w:rPr>
        <w:t>6. Постановление Правительства</w:t>
      </w:r>
      <w:r w:rsidRPr="00663E49">
        <w:t xml:space="preserve"> </w:t>
      </w:r>
      <w:r w:rsidRPr="00663E49">
        <w:rPr>
          <w:b/>
          <w:bCs/>
        </w:rPr>
        <w:t>О внесении изменения в постановление Правительства области от 30 июля 2018 года № 683 от 17.12.2018 № 1135</w:t>
      </w:r>
    </w:p>
    <w:p w:rsidR="00663E49" w:rsidRPr="00663E49" w:rsidRDefault="00663E49" w:rsidP="00663E49">
      <w:r w:rsidRPr="00663E49">
        <w:t>Правительство области внесло в Порядок предоставления субсидий на возмещение части за-трат на приобретение оборудования в отрасли рыбоводства, утвержденный по-становлением Правительства области от 30 июля 2018 года № 683, изменение, изложив абзац первый пункта 2.11 в следующей редакции:</w:t>
      </w:r>
    </w:p>
    <w:p w:rsidR="00663E49" w:rsidRPr="00663E49" w:rsidRDefault="00663E49" w:rsidP="00663E49">
      <w:r w:rsidRPr="00663E49">
        <w:t>«2.11. Эффективность предоставления субсидии оценивается на основании достижения сельхозтоваропроизводителем показателей результативности «объем производства продукции товарной аквакультуры» и (или) «объем про-изводства рыбопосадочного материала». Показатели результативности устанавливаются в соответствии с осуществляемой деятельностью по производству продукции товарной аквакультуры и (или) производству рыбопосадочного материала на основании представленных сельхозтоваропроизводителем сведений о производстве (выращивании) продукции промышленного рыбоводства (аква-культуры) по форме, утвержденной Министерством сельского хозяйства Российской Федерации (№ ПР (аквакультура).».</w:t>
      </w:r>
    </w:p>
    <w:p w:rsidR="00663E49" w:rsidRPr="00663E49" w:rsidRDefault="00663E49" w:rsidP="00663E49">
      <w:hyperlink r:id="rId9" w:history="1">
        <w:r w:rsidRPr="00663E49">
          <w:rPr>
            <w:rStyle w:val="a3"/>
          </w:rPr>
          <w:t>https://vologda-oblast.ru/dokumenty/zakony_i_postanovleniya/postanovleniya_pravitelstva/1716153/</w:t>
        </w:r>
      </w:hyperlink>
      <w:r w:rsidRPr="00663E49">
        <w:t> </w:t>
      </w:r>
      <w:r w:rsidRPr="00663E49">
        <w:br/>
      </w:r>
      <w:r w:rsidRPr="00663E49">
        <w:br/>
      </w:r>
      <w:r w:rsidRPr="00663E49">
        <w:rPr>
          <w:b/>
          <w:bCs/>
        </w:rPr>
        <w:t>7. Постановление Правительства О внесении изменения в постановление Правительства области от 30 ноября 2015 года № 1022 от 17.12.2018 № 1139</w:t>
      </w:r>
      <w:r w:rsidRPr="00663E49">
        <w:rPr>
          <w:b/>
          <w:bCs/>
        </w:rPr>
        <w:br/>
      </w:r>
      <w:r w:rsidRPr="00663E49">
        <w:t>Правительство области внесло изменение в прогноз социально-экономического развития Вологодской области на долгосрочный период 2016-2030 годов, утвержденный постановлением Правительства области от 30 ноября 2015 года № 1022, изложив его в новой редакции согласно приложению к настоящему постановлению.</w:t>
      </w:r>
    </w:p>
    <w:p w:rsidR="00663E49" w:rsidRPr="00663E49" w:rsidRDefault="00663E49" w:rsidP="00663E49">
      <w:hyperlink r:id="rId10" w:history="1">
        <w:r w:rsidRPr="00663E49">
          <w:rPr>
            <w:rStyle w:val="a3"/>
          </w:rPr>
          <w:t>https://vologda-oblast.ru/dokumenty/zakony_i_postanovleniya/postanovleniya_pravitelstva/1716162/</w:t>
        </w:r>
      </w:hyperlink>
      <w:r w:rsidRPr="00663E49">
        <w:t> </w:t>
      </w:r>
      <w:r w:rsidRPr="00663E49">
        <w:br/>
      </w:r>
      <w:r w:rsidRPr="00663E49">
        <w:br/>
      </w:r>
      <w:r w:rsidRPr="00663E49">
        <w:rPr>
          <w:b/>
          <w:bCs/>
        </w:rPr>
        <w:t>8. Постановление Правительства О внесении изменений в постановление Правительства области от 16 декабря 2013 года № 1322 от 17.12.2018 № 1143</w:t>
      </w:r>
      <w:r w:rsidRPr="00663E49">
        <w:rPr>
          <w:b/>
          <w:bCs/>
        </w:rPr>
        <w:br/>
      </w:r>
      <w:r w:rsidRPr="00663E49">
        <w:t xml:space="preserve">Правительство области внесло в </w:t>
      </w:r>
      <w:hyperlink r:id="rId11" w:history="1">
        <w:r w:rsidRPr="00663E49">
          <w:rPr>
            <w:rStyle w:val="a3"/>
          </w:rPr>
          <w:t>раздел I</w:t>
        </w:r>
      </w:hyperlink>
      <w:r w:rsidRPr="00663E49">
        <w:t xml:space="preserve"> перечня приоритетных инвестиционных проектов, утвержденного постановлением Правительства области от 16 декабря 2013 года № 1322, изменение, дополнив строками 16 и 17 следующего содержания: «</w:t>
      </w:r>
    </w:p>
    <w:tbl>
      <w:tblPr>
        <w:tblW w:w="9930" w:type="dxa"/>
        <w:tblInd w:w="62" w:type="dxa"/>
        <w:tblCellMar>
          <w:left w:w="0" w:type="dxa"/>
          <w:right w:w="0" w:type="dxa"/>
        </w:tblCellMar>
        <w:tblLook w:val="04A0" w:firstRow="1" w:lastRow="0" w:firstColumn="1" w:lastColumn="0" w:noHBand="0" w:noVBand="1"/>
      </w:tblPr>
      <w:tblGrid>
        <w:gridCol w:w="488"/>
        <w:gridCol w:w="2131"/>
        <w:gridCol w:w="1640"/>
        <w:gridCol w:w="2960"/>
        <w:gridCol w:w="2711"/>
      </w:tblGrid>
      <w:tr w:rsidR="00663E49" w:rsidRPr="00663E49" w:rsidTr="00663E49">
        <w:tc>
          <w:tcPr>
            <w:tcW w:w="51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63E49" w:rsidRPr="00663E49" w:rsidRDefault="00663E49" w:rsidP="00663E49">
            <w:r w:rsidRPr="00663E49">
              <w:t>16.</w:t>
            </w:r>
          </w:p>
        </w:tc>
        <w:tc>
          <w:tcPr>
            <w:tcW w:w="218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63E49" w:rsidRPr="00663E49" w:rsidRDefault="00663E49" w:rsidP="00663E49">
            <w:r w:rsidRPr="00663E49">
              <w:t>«Программа развития производства удобрений»</w:t>
            </w:r>
          </w:p>
        </w:tc>
        <w:tc>
          <w:tcPr>
            <w:tcW w:w="170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63E49" w:rsidRPr="00663E49" w:rsidRDefault="00663E49" w:rsidP="00663E49">
            <w:r w:rsidRPr="00663E49">
              <w:t>АО «Апатит»</w:t>
            </w:r>
          </w:p>
        </w:tc>
        <w:tc>
          <w:tcPr>
            <w:tcW w:w="269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63E49" w:rsidRPr="00663E49" w:rsidRDefault="00663E49" w:rsidP="00663E49">
            <w:r w:rsidRPr="00663E49">
              <w:t>Реализация инвестиционного проекта предусматривает строительство установки по производству серной кислоты, агрегата по производству азотной кислоты, модернизацию  производства серной кислоты, фосфорной кислоты, минеральных удобрений.</w:t>
            </w:r>
          </w:p>
        </w:tc>
        <w:tc>
          <w:tcPr>
            <w:tcW w:w="283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63E49" w:rsidRPr="00663E49" w:rsidRDefault="00663E49" w:rsidP="00663E49">
            <w:r w:rsidRPr="00663E49">
              <w:t xml:space="preserve">В соответствии с </w:t>
            </w:r>
            <w:hyperlink r:id="rId12" w:history="1">
              <w:r w:rsidRPr="00663E49">
                <w:rPr>
                  <w:rStyle w:val="a3"/>
                </w:rPr>
                <w:t>подпунктом 31 пункта 1 статьи 4</w:t>
              </w:r>
            </w:hyperlink>
            <w:r w:rsidRPr="00663E49">
              <w:t xml:space="preserve"> закона области от 21 ноября 2003 года № 968-ОЗ «О налоге на имущество организаций» (в редакции закона области от 26 октября 2018 года № 4422-ОЗ) освобождение от уплаты налога на имущество организаций. Льгота по налогу на имущество организаций </w:t>
            </w:r>
            <w:r w:rsidRPr="00663E49">
              <w:lastRenderedPageBreak/>
              <w:t>предоставляется на 5 лет начиная с первого числа квартала, следующего за кварталом постановки на баланс признаваемых объектами налогообложения приобретенных и (или) построенных основных средств в соответствии с бухгалтерской отчетностью организации, но не ранее первого января года заключения инвестиционного соглашения.</w:t>
            </w:r>
          </w:p>
          <w:p w:rsidR="00663E49" w:rsidRPr="00663E49" w:rsidRDefault="00663E49" w:rsidP="00663E49">
            <w:r w:rsidRPr="00663E49">
              <w:t xml:space="preserve">В соответствии с </w:t>
            </w:r>
            <w:hyperlink r:id="rId13" w:history="1">
              <w:r w:rsidRPr="00663E49">
                <w:rPr>
                  <w:rStyle w:val="a3"/>
                </w:rPr>
                <w:t>подпунктом 1 пункта 4 статьи 4</w:t>
              </w:r>
            </w:hyperlink>
            <w:r w:rsidRPr="00663E49">
              <w:t xml:space="preserve"> закона области от 21 ноября 2003 года № 968-ОЗ «О налоге на имущество организаций» (в редакции закона области от 26 октября 2018 года № 4422-ОЗ) снижение ставки налога на имущество организаций до 1,5 процента. Сниженная ставка налога на имущество организаций применяется в течение 5 лет начиная с первого числа квартала, следующего за кварталом завершения модернизации (реконструкции) находящихся на балансе организации признаваемых объектами налогообложения основных средств в соответствии с ее бухгалтерской отчетностью, но не ранее первого января года заключения </w:t>
            </w:r>
            <w:r w:rsidRPr="00663E49">
              <w:lastRenderedPageBreak/>
              <w:t>инвестиционного соглашения.</w:t>
            </w:r>
          </w:p>
        </w:tc>
      </w:tr>
      <w:tr w:rsidR="00663E49" w:rsidRPr="00663E49" w:rsidTr="00663E49">
        <w:tc>
          <w:tcPr>
            <w:tcW w:w="51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63E49" w:rsidRPr="00663E49" w:rsidRDefault="00663E49" w:rsidP="00663E49">
            <w:r w:rsidRPr="00663E49">
              <w:lastRenderedPageBreak/>
              <w:t>17.</w:t>
            </w:r>
          </w:p>
        </w:tc>
        <w:tc>
          <w:tcPr>
            <w:tcW w:w="2184" w:type="dxa"/>
            <w:tcBorders>
              <w:top w:val="nil"/>
              <w:left w:val="nil"/>
              <w:bottom w:val="single" w:sz="8" w:space="0" w:color="auto"/>
              <w:right w:val="single" w:sz="8" w:space="0" w:color="auto"/>
            </w:tcBorders>
            <w:tcMar>
              <w:top w:w="102" w:type="dxa"/>
              <w:left w:w="62" w:type="dxa"/>
              <w:bottom w:w="102" w:type="dxa"/>
              <w:right w:w="62" w:type="dxa"/>
            </w:tcMar>
            <w:hideMark/>
          </w:tcPr>
          <w:p w:rsidR="00663E49" w:rsidRPr="00663E49" w:rsidRDefault="00663E49" w:rsidP="00663E49">
            <w:r w:rsidRPr="00663E49">
              <w:t>«Инвестиции в объекты металлургического производства»</w:t>
            </w:r>
          </w:p>
        </w:tc>
        <w:tc>
          <w:tcPr>
            <w:tcW w:w="1700" w:type="dxa"/>
            <w:tcBorders>
              <w:top w:val="nil"/>
              <w:left w:val="nil"/>
              <w:bottom w:val="single" w:sz="8" w:space="0" w:color="auto"/>
              <w:right w:val="single" w:sz="8" w:space="0" w:color="auto"/>
            </w:tcBorders>
            <w:tcMar>
              <w:top w:w="102" w:type="dxa"/>
              <w:left w:w="62" w:type="dxa"/>
              <w:bottom w:w="102" w:type="dxa"/>
              <w:right w:w="62" w:type="dxa"/>
            </w:tcMar>
            <w:hideMark/>
          </w:tcPr>
          <w:p w:rsidR="00663E49" w:rsidRPr="00663E49" w:rsidRDefault="00663E49" w:rsidP="00663E49">
            <w:r w:rsidRPr="00663E49">
              <w:t>ПАО «Северсталь»</w:t>
            </w:r>
          </w:p>
        </w:tc>
        <w:tc>
          <w:tcPr>
            <w:tcW w:w="2694" w:type="dxa"/>
            <w:tcBorders>
              <w:top w:val="nil"/>
              <w:left w:val="nil"/>
              <w:bottom w:val="single" w:sz="8" w:space="0" w:color="auto"/>
              <w:right w:val="single" w:sz="8" w:space="0" w:color="auto"/>
            </w:tcBorders>
            <w:tcMar>
              <w:top w:w="102" w:type="dxa"/>
              <w:left w:w="62" w:type="dxa"/>
              <w:bottom w:w="102" w:type="dxa"/>
              <w:right w:w="62" w:type="dxa"/>
            </w:tcMar>
            <w:hideMark/>
          </w:tcPr>
          <w:p w:rsidR="00663E49" w:rsidRPr="00663E49" w:rsidRDefault="00663E49" w:rsidP="00663E49">
            <w:r w:rsidRPr="00663E49">
              <w:t>Реализация инвестиционного проекта предусматривает строительство  коксовой батареи № 4, строительство коксовой батареи № 11, строительство доменной печи № 3, реконструкцию оборудования коксоаглодоменного производства.</w:t>
            </w:r>
          </w:p>
        </w:tc>
        <w:tc>
          <w:tcPr>
            <w:tcW w:w="2835" w:type="dxa"/>
            <w:tcBorders>
              <w:top w:val="nil"/>
              <w:left w:val="nil"/>
              <w:bottom w:val="single" w:sz="8" w:space="0" w:color="auto"/>
              <w:right w:val="single" w:sz="8" w:space="0" w:color="auto"/>
            </w:tcBorders>
            <w:tcMar>
              <w:top w:w="102" w:type="dxa"/>
              <w:left w:w="62" w:type="dxa"/>
              <w:bottom w:w="102" w:type="dxa"/>
              <w:right w:w="62" w:type="dxa"/>
            </w:tcMar>
            <w:hideMark/>
          </w:tcPr>
          <w:p w:rsidR="00663E49" w:rsidRPr="00663E49" w:rsidRDefault="00663E49" w:rsidP="00663E49">
            <w:r w:rsidRPr="00663E49">
              <w:t xml:space="preserve">В соответствии с </w:t>
            </w:r>
            <w:hyperlink r:id="rId14" w:history="1">
              <w:r w:rsidRPr="00663E49">
                <w:rPr>
                  <w:rStyle w:val="a3"/>
                </w:rPr>
                <w:t>подпунктом 31 пункта 1 статьи 4</w:t>
              </w:r>
            </w:hyperlink>
            <w:r w:rsidRPr="00663E49">
              <w:t xml:space="preserve"> закона области от 21 ноября 2003 года № 968-ОЗ «О налоге на имущество организаций» (в редакции закона области от 26 октября 2018 года № 4422-ОЗ)  освобождение от уплаты налога на имущество организаций. Льгота по налогу на имущество организаций предоставляется на 5 лет начиная с первого числа квартала, следующего за кварталом завершения модернизации (реконструкции) находящихся на балансе организации признаваемых объектами налогообложения основных средств, постановки на баланс признаваемых объектами налогообложения приобретенных и (или) построенных основных средств в соответствии с бухгалтерской отчетностью организации, но не ранее первого января года заключения инвестиционного соглашения.</w:t>
            </w:r>
          </w:p>
          <w:p w:rsidR="00663E49" w:rsidRPr="00663E49" w:rsidRDefault="00663E49" w:rsidP="00663E49">
            <w:r w:rsidRPr="00663E49">
              <w:t>В соответствии со статьей 1</w:t>
            </w:r>
            <w:r w:rsidRPr="00663E49">
              <w:rPr>
                <w:vertAlign w:val="superscript"/>
              </w:rPr>
              <w:t>3</w:t>
            </w:r>
            <w:r w:rsidRPr="00663E49">
              <w:t xml:space="preserve"> закона области от 30 апреля 2002 года № 781-ОЗ «О снижении ставки налога на прибыль организаций для отдельных категорий налогоплательщиков» </w:t>
            </w:r>
            <w:r w:rsidRPr="00663E49">
              <w:lastRenderedPageBreak/>
              <w:t>снижение ставки налога на прибыль организаций в части сумм, подлежащих зачислению в областной бюджет, до 13,5 % (12,5 % в 2018-2020 годах) на 5 лет начиная с первого числа квартала, следующего за кварталом постановки на баланс построенных новых производственных объектов общей стоимостью не менее 30 миллиардов рублей.</w:t>
            </w:r>
          </w:p>
        </w:tc>
      </w:tr>
    </w:tbl>
    <w:p w:rsidR="00663E49" w:rsidRPr="00663E49" w:rsidRDefault="00663E49" w:rsidP="00663E49"/>
    <w:p w:rsidR="00663E49" w:rsidRPr="00663E49" w:rsidRDefault="00663E49" w:rsidP="00663E49">
      <w:pPr>
        <w:rPr>
          <w:b/>
          <w:bCs/>
        </w:rPr>
      </w:pPr>
      <w:hyperlink r:id="rId15" w:history="1">
        <w:r w:rsidRPr="00663E49">
          <w:rPr>
            <w:rStyle w:val="a3"/>
          </w:rPr>
          <w:t>https://vologda-oblast.ru/dokumenty/zakony_i_postanovleniya/postanovleniya_pravitelstva/1716163/</w:t>
        </w:r>
      </w:hyperlink>
      <w:r w:rsidRPr="00663E49">
        <w:t> </w:t>
      </w:r>
      <w:r w:rsidRPr="00663E49">
        <w:br/>
      </w:r>
      <w:r w:rsidRPr="00663E49">
        <w:br/>
      </w:r>
      <w:r w:rsidRPr="00663E49">
        <w:rPr>
          <w:b/>
          <w:bCs/>
        </w:rPr>
        <w:t>9. Постановление Правительства Об установлении на 2019 год размера ежемесячной денежной выплаты на третьего и каждого последующего ребенка от 24.12.2018 № 1145</w:t>
      </w:r>
    </w:p>
    <w:p w:rsidR="00663E49" w:rsidRPr="00663E49" w:rsidRDefault="00663E49" w:rsidP="00663E49">
      <w:r w:rsidRPr="00663E49">
        <w:t>Правительство области установило на 2019 год размер ежемесячной денежной выплаты на третьего и каждого последующего ребенка, установленной статьей 15 закона области от 16 марта 2015 года № 3602-ОЗ «Об охране семьи, материнства, отцовства и детства в Вологодской области», - 11037 рублей.</w:t>
      </w:r>
    </w:p>
    <w:p w:rsidR="00663E49" w:rsidRPr="00663E49" w:rsidRDefault="00663E49" w:rsidP="00663E49">
      <w:hyperlink r:id="rId16" w:history="1">
        <w:r w:rsidRPr="00663E49">
          <w:rPr>
            <w:rStyle w:val="a3"/>
          </w:rPr>
          <w:t>https://vologda-oblast.ru/dokumenty/zakony_i_postanovleniya/postanovleniya_pravitelstva/1716477/</w:t>
        </w:r>
      </w:hyperlink>
      <w:r w:rsidRPr="00663E49">
        <w:t> </w:t>
      </w:r>
      <w:r w:rsidRPr="00663E49">
        <w:br/>
      </w:r>
      <w:r w:rsidRPr="00663E49">
        <w:br/>
      </w:r>
      <w:r w:rsidRPr="00663E49">
        <w:rPr>
          <w:b/>
          <w:bCs/>
        </w:rPr>
        <w:t>10. Постановление Правительства О внесении изменения в постановление Правительства области от 13 февраля 2017 года № 158 от 24.12.2018 № 1151</w:t>
      </w:r>
      <w:r w:rsidRPr="00663E49">
        <w:rPr>
          <w:b/>
          <w:bCs/>
        </w:rPr>
        <w:br/>
      </w:r>
      <w:r w:rsidRPr="00663E49">
        <w:t xml:space="preserve">Правительство области </w:t>
      </w:r>
      <w:r w:rsidRPr="00663E49">
        <w:rPr>
          <w:b/>
          <w:bCs/>
        </w:rPr>
        <w:t>постановило п</w:t>
      </w:r>
      <w:r w:rsidRPr="00663E49">
        <w:t>орядок предоставления субсидий на возмещение части процентной ставки по инвестиционным кредитам (займам), полученным на развитие агропромышленного комплекса, утвержденный постановлением Правительства области от 13 февраля 2017 года № 158 «Об утверждении Порядка предоставления субсидии на возмещение части процентной ставки по инвестиционным кредитам (займам), полученным на развитие агропромышленного комплекса», признать утратившим силу, за исключением раздела 3 «Требования к отчетности» и раздела 4 «Требования об осуществлении контроля за соблюдением условий, целей и порядка предоставления субсидий и ответственности за их нарушение».</w:t>
      </w:r>
    </w:p>
    <w:p w:rsidR="00663E49" w:rsidRPr="00663E49" w:rsidRDefault="00663E49" w:rsidP="00663E49">
      <w:hyperlink r:id="rId17" w:history="1">
        <w:r w:rsidRPr="00663E49">
          <w:rPr>
            <w:rStyle w:val="a3"/>
          </w:rPr>
          <w:t>https://vologda-oblast.ru/dokumenty/zakony_i_postanovleniya/postanovleniya_pravitelstva/1716481/</w:t>
        </w:r>
      </w:hyperlink>
      <w:r w:rsidRPr="00663E49">
        <w:t> </w:t>
      </w:r>
    </w:p>
    <w:p w:rsidR="00663E49" w:rsidRPr="00663E49" w:rsidRDefault="00663E49" w:rsidP="00663E49">
      <w:pPr>
        <w:rPr>
          <w:b/>
          <w:bCs/>
        </w:rPr>
      </w:pPr>
      <w:r w:rsidRPr="00663E49">
        <w:t> </w:t>
      </w:r>
      <w:r w:rsidRPr="00663E49">
        <w:rPr>
          <w:b/>
          <w:bCs/>
        </w:rPr>
        <w:t>11. Постановление Правительства Об определении уполномоченной организации, участвующей в осуществлении полномочий по предоставлению государственной услуги по оформлению и выдаче иностранным гражданам и лицам без гражданства патентов от 24.12.2018 № 1156</w:t>
      </w:r>
    </w:p>
    <w:p w:rsidR="00663E49" w:rsidRPr="00663E49" w:rsidRDefault="00663E49" w:rsidP="00663E49">
      <w:pPr>
        <w:rPr>
          <w:b/>
          <w:bCs/>
        </w:rPr>
      </w:pPr>
      <w:r w:rsidRPr="00663E49">
        <w:t xml:space="preserve">В соответствии с пунктом 9 статьи 13 Федерального закона от 25 июля 2002 года № 115-ФЗ «О правовом положении иностранных граждан в Российской Федерации» Правительство области определило автономное учреждение Вологодского муниципального района «Многофункциональный центр по предоставлению государственных и муниципальных услуг» уполномоченной организацией, участвующей на основании соглашения о взаимодействии между </w:t>
      </w:r>
      <w:r w:rsidRPr="00663E49">
        <w:lastRenderedPageBreak/>
        <w:t>Министерством внутренних дел Российской Федерации и Правительством области (далее – Соглашение) в осуществлении на территории области полномочий по предоставлению государственной услуги по оформлению и выдаче иностранным гражданам и лицам без гражданства патентов, в том числе осуществляющей прием заявлений и документов, необходимых для выдачи или переоформления патента, и оказанию содействия в проведении обязательной государственной дактилоскопической регистрации иностранных граждан и лиц без гражданства, обращающихся за получением патента, и их фотографировании.</w:t>
      </w:r>
      <w:r w:rsidRPr="00663E49">
        <w:br/>
      </w:r>
      <w:hyperlink r:id="rId18" w:history="1">
        <w:r w:rsidRPr="00663E49">
          <w:rPr>
            <w:rStyle w:val="a3"/>
          </w:rPr>
          <w:t>https://vologda-oblast.ru/dokumenty/zakony_i_postanovleniya/postanovleniya_pravitelstva/1716485/</w:t>
        </w:r>
      </w:hyperlink>
      <w:r w:rsidRPr="00663E49">
        <w:t> </w:t>
      </w:r>
      <w:r w:rsidRPr="00663E49">
        <w:br/>
      </w:r>
      <w:r w:rsidRPr="00663E49">
        <w:rPr>
          <w:b/>
          <w:bCs/>
        </w:rPr>
        <w:t>12. Постановление Правительства О внесении изменений в постановление Правительства области от 26 декабря 2016 года № 1228 от 24.12.2018 № 1157</w:t>
      </w:r>
      <w:r w:rsidRPr="00663E49">
        <w:rPr>
          <w:b/>
          <w:bCs/>
        </w:rPr>
        <w:br/>
      </w:r>
      <w:r w:rsidRPr="00663E49">
        <w:t xml:space="preserve">Правительство области </w:t>
      </w:r>
      <w:r w:rsidRPr="00663E49">
        <w:rPr>
          <w:b/>
          <w:bCs/>
        </w:rPr>
        <w:t>постановило в</w:t>
      </w:r>
      <w:r w:rsidRPr="00663E49">
        <w:t xml:space="preserve">нести в постановление Правительства области от 26 декабря 2016 года № 1228 «О Плане мероприятий по реализации Стратегии социально-экономического развития Вологодской области на период до 2030 года» изменение, изложив План мероприятий по реализации Стратегии социально-экономического развития Вологодской области на период до 2030 года, утвержденный указанным постановлением, в новой редакции согласно приложению к настоящему постановлению. </w:t>
      </w:r>
      <w:hyperlink r:id="rId19" w:history="1">
        <w:r w:rsidRPr="00663E49">
          <w:rPr>
            <w:rStyle w:val="a3"/>
          </w:rPr>
          <w:t>https://vologda-oblast.ru/dokumenty/zakony_i_postanovleniya/postanovleniya_pravitelstva/1716486/</w:t>
        </w:r>
      </w:hyperlink>
      <w:r w:rsidRPr="00663E49">
        <w:t> </w:t>
      </w:r>
      <w:r w:rsidRPr="00663E49">
        <w:br/>
      </w:r>
      <w:r w:rsidRPr="00663E49">
        <w:rPr>
          <w:b/>
          <w:bCs/>
        </w:rPr>
        <w:t>13. Постановление Правительства О региональном стандарте максимально допустимой доли расходов граждан на оплату жилого помещения и коммунальных услуг в совокупном доходе семьи на 2019 год от 24.12.2018 № 1181</w:t>
      </w:r>
    </w:p>
    <w:p w:rsidR="00663E49" w:rsidRPr="00663E49" w:rsidRDefault="00663E49" w:rsidP="00663E49">
      <w:r w:rsidRPr="00663E49">
        <w:t>В соответствии со статьей 159 Жилищного кодекса Российской Федерации, постановлением Правительства Российской Федерации от 14 декабря 2005 года № 761 «О предоставлении субсидий на оплату жилого помещения и коммунальных услуг» Правительство области установило на 2019 год региональный стандарт максимально допустимой доли расходов граждан на оплату жилого помещения и коммунальных услуг в совокупном доходе семьи в размере 22 процентов.</w:t>
      </w:r>
      <w:r w:rsidRPr="00663E49">
        <w:br/>
      </w:r>
      <w:hyperlink r:id="rId20" w:history="1">
        <w:r w:rsidRPr="00663E49">
          <w:rPr>
            <w:rStyle w:val="a3"/>
          </w:rPr>
          <w:t>https://vologda-oblast.ru/dokumenty/zakony_i_postanovleniya/postanovleniya_pravitelstva/1716498/</w:t>
        </w:r>
      </w:hyperlink>
      <w:r w:rsidRPr="00663E49">
        <w:t> </w:t>
      </w:r>
      <w:r w:rsidRPr="00663E49">
        <w:br/>
      </w:r>
      <w:r w:rsidRPr="00663E49">
        <w:rPr>
          <w:b/>
          <w:bCs/>
        </w:rPr>
        <w:t>14. Постановление Правительства О внесении изменений в постановление Правительства области от 19 марта 2007 года № 363 от 24.12.2018 № 1169</w:t>
      </w:r>
      <w:r w:rsidRPr="00663E49">
        <w:rPr>
          <w:b/>
          <w:bCs/>
        </w:rPr>
        <w:br/>
      </w:r>
      <w:r w:rsidRPr="00663E49">
        <w:t>Правительство области внесло</w:t>
      </w:r>
      <w:r w:rsidRPr="00663E49">
        <w:rPr>
          <w:b/>
          <w:bCs/>
        </w:rPr>
        <w:t> </w:t>
      </w:r>
      <w:r w:rsidRPr="00663E49">
        <w:t>в постановление Правительства области от 19 марта 2007 года № 363 «Об утверждении Порядка заключения гражданами договоров купли-продажи лесных насаждений для собственных нужд на территории области» следующие изменения:</w:t>
      </w:r>
    </w:p>
    <w:p w:rsidR="00663E49" w:rsidRPr="00663E49" w:rsidRDefault="00663E49" w:rsidP="00663E49">
      <w:r w:rsidRPr="00663E49">
        <w:t>В Порядке заключения гражданами договоров купли-продажи лесных насаждений для собственных нужд на территории области, утвержденном указанным постановлением:</w:t>
      </w:r>
    </w:p>
    <w:p w:rsidR="00663E49" w:rsidRPr="00663E49" w:rsidRDefault="00663E49" w:rsidP="00663E49">
      <w:r w:rsidRPr="00663E49">
        <w:t>в подпункте 3.3 пункта 3:</w:t>
      </w:r>
    </w:p>
    <w:p w:rsidR="00663E49" w:rsidRPr="00663E49" w:rsidRDefault="00663E49" w:rsidP="00663E49">
      <w:r w:rsidRPr="00663E49">
        <w:t>абзац третий подпункта 3.3.1 изложить в следующей редакции:</w:t>
      </w:r>
    </w:p>
    <w:p w:rsidR="00663E49" w:rsidRPr="00663E49" w:rsidRDefault="00663E49" w:rsidP="00663E49">
      <w:r w:rsidRPr="00663E49">
        <w:t>«разрешение на строительство жилого дома на данном земельном участке либо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3E49" w:rsidRPr="00663E49" w:rsidRDefault="00663E49" w:rsidP="00663E49">
      <w:r w:rsidRPr="00663E49">
        <w:t>подпункт 3.3.2 изложить в следующей редакции:</w:t>
      </w:r>
    </w:p>
    <w:p w:rsidR="00663E49" w:rsidRPr="00663E49" w:rsidRDefault="00663E49" w:rsidP="00663E49">
      <w:r w:rsidRPr="00663E49">
        <w:t>«3.3.2 для строительства садового дома на садовом земельном участке:</w:t>
      </w:r>
    </w:p>
    <w:p w:rsidR="00663E49" w:rsidRPr="00663E49" w:rsidRDefault="00663E49" w:rsidP="00663E49">
      <w:r w:rsidRPr="00663E49">
        <w:lastRenderedPageBreak/>
        <w:t>уведомление о соответствии указанных в уведомлении о планируемом строительстве параметров садового дома установленным параметрам и допустимости размещения садового дома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3E49" w:rsidRPr="00663E49" w:rsidRDefault="00663E49" w:rsidP="00663E49">
      <w:r w:rsidRPr="00663E49">
        <w:t>для граждан, являющихся членами садоводческих некоммерческих товариществ:</w:t>
      </w:r>
    </w:p>
    <w:p w:rsidR="00663E49" w:rsidRPr="00663E49" w:rsidRDefault="00663E49" w:rsidP="00663E49">
      <w:r w:rsidRPr="00663E49">
        <w:t>- документ, подтверждающий членство в садоводческом некоммерческом товариществе;</w:t>
      </w:r>
    </w:p>
    <w:p w:rsidR="00663E49" w:rsidRPr="00663E49" w:rsidRDefault="00663E49" w:rsidP="00663E49">
      <w:r w:rsidRPr="00663E49">
        <w:t>- справка органа управления садоводческого некоммерческого товарищества об отсутствии жилого дома или садового дома на садовом земельном участке, расположенном в пределах области, на котором планируется осуществить строительство;</w:t>
      </w:r>
    </w:p>
    <w:p w:rsidR="00663E49" w:rsidRPr="00663E49" w:rsidRDefault="00663E49" w:rsidP="00663E49">
      <w:r w:rsidRPr="00663E49">
        <w:t>для граждан, не являющихся членами садоводческих некоммерческих товариществ:</w:t>
      </w:r>
    </w:p>
    <w:p w:rsidR="00663E49" w:rsidRPr="00663E49" w:rsidRDefault="00663E49" w:rsidP="00663E49">
      <w:r w:rsidRPr="00663E49">
        <w:t>- правоустанавливающий документ на земельный участок, расположенный в пределах области, на котором планируется осуществить строительство;</w:t>
      </w:r>
    </w:p>
    <w:p w:rsidR="00663E49" w:rsidRPr="00663E49" w:rsidRDefault="00663E49" w:rsidP="00663E49">
      <w:r w:rsidRPr="00663E49">
        <w:t>- справка органа управления садоводческого некоммерческого товарищества об отсутствии жилого дома или садового дома на садовом земельном участке, расположенном в пределах области, на котором планируется осуществить строительство;»;</w:t>
      </w:r>
    </w:p>
    <w:p w:rsidR="00663E49" w:rsidRPr="00663E49" w:rsidRDefault="00663E49" w:rsidP="00663E49">
      <w:r w:rsidRPr="00663E49">
        <w:t>пункты 9-19 изложить в следующей редакции:</w:t>
      </w:r>
    </w:p>
    <w:p w:rsidR="00663E49" w:rsidRPr="00663E49" w:rsidRDefault="00663E49" w:rsidP="00663E49">
      <w:r w:rsidRPr="00663E49">
        <w:t xml:space="preserve">«9. Заявление рассматривается уполномоченными органами в течение 7 рабочих дней с даты его получения. Сведения о Заявлении вносятся в журнал учета заявлений о принятии решении о подготовке договора купли-продажи лесных насаждений для собственных нужд граждан в порядке очередности, исходя из даты и времени его поступления в уполномоченный орган или многофункциональный центр. </w:t>
      </w:r>
    </w:p>
    <w:p w:rsidR="00663E49" w:rsidRPr="00663E49" w:rsidRDefault="00663E49" w:rsidP="00663E49">
      <w:r w:rsidRPr="00663E49">
        <w:t>10. Рассмотрение Заявлений осуществляется в порядке очередности их поступления в уполномоченный орган и многофункциональные центры.</w:t>
      </w:r>
    </w:p>
    <w:p w:rsidR="00663E49" w:rsidRPr="00663E49" w:rsidRDefault="00663E49" w:rsidP="00663E49">
      <w:r w:rsidRPr="00663E49">
        <w:t>Вне очереди рассматриваются заявления:</w:t>
      </w:r>
    </w:p>
    <w:p w:rsidR="00663E49" w:rsidRPr="00663E49" w:rsidRDefault="00663E49" w:rsidP="00663E49">
      <w:r w:rsidRPr="00663E49">
        <w:t>для целей заготовки древесины для строительства жилого дома, поступившие от граждан, являющихся членами многодетной семьи;</w:t>
      </w:r>
    </w:p>
    <w:p w:rsidR="00663E49" w:rsidRPr="00663E49" w:rsidRDefault="00663E49" w:rsidP="00663E49">
      <w:r w:rsidRPr="00663E49">
        <w:t>для целей заготовки древесины для строительства жилых домов в случае документально подтвержденного пожара или стихийного бедствия, которое повлекло утрату или повреждение жилого помещения, принадлежащего гражданину на праве собственности, являющегося (являвшегося) для него единственным местом постоянного проживания, и если он и члены его семьи не имеют на праве собственности иных жилых помещений, за исключением жилых домов и садовых домов на садовом земельном участке;</w:t>
      </w:r>
    </w:p>
    <w:p w:rsidR="00663E49" w:rsidRPr="00663E49" w:rsidRDefault="00663E49" w:rsidP="00663E49">
      <w:r w:rsidRPr="00663E49">
        <w:t>поступившие от граждан, являющихся членами молодой семьи.</w:t>
      </w:r>
    </w:p>
    <w:p w:rsidR="00663E49" w:rsidRPr="00663E49" w:rsidRDefault="00663E49" w:rsidP="00663E49">
      <w:r w:rsidRPr="00663E49">
        <w:t>11. По результатам рассмотрения Заявления уполномоченные органы принимают решение о подготовке Договора и приступают к выполнению мероприятий, указанных в пункте 14 настоящего Порядка, либо ими выносится решение об отказе в заключении Договора (в случае наличия оснований, предусмотренных пунктом 12 настоящего Порядка).</w:t>
      </w:r>
    </w:p>
    <w:p w:rsidR="00663E49" w:rsidRPr="00663E49" w:rsidRDefault="00663E49" w:rsidP="00663E49">
      <w:r w:rsidRPr="00663E49">
        <w:t>12. Основаниями для отказа в заключении Договора являются:</w:t>
      </w:r>
    </w:p>
    <w:p w:rsidR="00663E49" w:rsidRPr="00663E49" w:rsidRDefault="00663E49" w:rsidP="00663E49">
      <w:r w:rsidRPr="00663E49">
        <w:lastRenderedPageBreak/>
        <w:t>12.1. Превышение заявленных к заготовке объемов древесины по отношению к нормативам заготовки гражданами древесины для собственных нужд, установленным законом области № 1551-ОЗ.</w:t>
      </w:r>
    </w:p>
    <w:p w:rsidR="00663E49" w:rsidRPr="00663E49" w:rsidRDefault="00663E49" w:rsidP="00663E49">
      <w:r w:rsidRPr="00663E49">
        <w:t>12.2. Отсутствие лесных насаждений, достаточных для заготовки заявленных объемов древесины, в кварталах, закрепленных лесохозяйственным регламентом лесничества для удовлетворения собственных нужд граждан в древесине, за исключением случаев обращения граждан, утративших жилые помещения в результате документально подтвержденного пожара или стихийного бедствия.</w:t>
      </w:r>
    </w:p>
    <w:p w:rsidR="00663E49" w:rsidRPr="00663E49" w:rsidRDefault="00663E49" w:rsidP="00663E49">
      <w:r w:rsidRPr="00663E49">
        <w:t>12.3. Представление Заявления с нарушением требований, установленных пунктами 3, 7, 8 настоящего Порядка.</w:t>
      </w:r>
    </w:p>
    <w:p w:rsidR="00663E49" w:rsidRPr="00663E49" w:rsidRDefault="00663E49" w:rsidP="00663E49">
      <w:r w:rsidRPr="00663E49">
        <w:t>12.4. Отсутствие документально подтвержденного в соответствии с пунктом 3 настоящего Порядка права на заключение договора купли-продажи лесных насаждений для собственных нужд граждан на условиях и в пределах нормативов заготовки древесины, установленных законом области № 1551-ОЗ, исходя из целей ее использования, указанных в Заявлении.</w:t>
      </w:r>
    </w:p>
    <w:p w:rsidR="00663E49" w:rsidRPr="00663E49" w:rsidRDefault="00663E49" w:rsidP="00663E49">
      <w:r w:rsidRPr="00663E49">
        <w:t>12.5. Отсутствие лесных насаждений, достаточных для заготовки заявленных объемов древесины, в пределах расчетной лесосеки лесничества (ежегодного допустимого объема изъятия древесины) при рубке спелых и перестойных лесных насаждений в случае обращения граждан, утративших жилые помещения в результате документально подтвержденного пожара или стихийного бедствия.</w:t>
      </w:r>
    </w:p>
    <w:p w:rsidR="00663E49" w:rsidRPr="00663E49" w:rsidRDefault="00663E49" w:rsidP="00663E49">
      <w:r w:rsidRPr="00663E49">
        <w:t>12.6. Наличие сведений о гражданине в реестре недобросовестных арендаторов лесных участков и покупателей лесных насаждений.</w:t>
      </w:r>
    </w:p>
    <w:p w:rsidR="00663E49" w:rsidRPr="00663E49" w:rsidRDefault="00663E49" w:rsidP="00663E49">
      <w:r w:rsidRPr="00663E49">
        <w:t>13. О принятом решении об отказе в заключении Договора либо о подготовке Договора уполномоченные органы информируют гражданина (его представителя по доверенности) в письменной форме в течение 9 рабочих дней со дня поступления Заявления путем направления по почте (заказным письмом с уведомлением) или иным способом (форму оповещения выбирает заявитель с указанием ее в Заявлении).</w:t>
      </w:r>
    </w:p>
    <w:p w:rsidR="00663E49" w:rsidRPr="00663E49" w:rsidRDefault="00663E49" w:rsidP="00663E49">
      <w:r w:rsidRPr="00663E49">
        <w:t>14. Уполномоченные органы в целях подготовки Договора в срок, не превышающий 47 рабочих дней со дня получения Заявления, обеспечивают осуществление следующих мероприятий:</w:t>
      </w:r>
    </w:p>
    <w:p w:rsidR="00663E49" w:rsidRPr="00663E49" w:rsidRDefault="00663E49" w:rsidP="00663E49">
      <w:r w:rsidRPr="00663E49">
        <w:t>14.1. Определение места заготовки требуемого количества древесины (определение лесничества, квартала, выдела, делянки).</w:t>
      </w:r>
    </w:p>
    <w:p w:rsidR="00663E49" w:rsidRPr="00663E49" w:rsidRDefault="00663E49" w:rsidP="00663E49">
      <w:r w:rsidRPr="00663E49">
        <w:t>14.2. Проведение в присутствии гражданина перечета лесных насаждений, предлагаемых к заготовке (определение породы, количества деревьев, объема).</w:t>
      </w:r>
    </w:p>
    <w:p w:rsidR="00663E49" w:rsidRPr="00663E49" w:rsidRDefault="00663E49" w:rsidP="00663E49">
      <w:r w:rsidRPr="00663E49">
        <w:t>14.3. Произведение на основании перечета деревьев материально-денежной оценки лесосеки и определение окончательной стоимости заявленного объема древесины.</w:t>
      </w:r>
    </w:p>
    <w:p w:rsidR="00663E49" w:rsidRPr="00663E49" w:rsidRDefault="00663E49" w:rsidP="00663E49">
      <w:r w:rsidRPr="00663E49">
        <w:t>14.4. Составление технологической карты разработки лесосеки.</w:t>
      </w:r>
    </w:p>
    <w:p w:rsidR="00663E49" w:rsidRPr="00663E49" w:rsidRDefault="00663E49" w:rsidP="00663E49">
      <w:r w:rsidRPr="00663E49">
        <w:t>15. Течение срока, указанного в пункте 14 настоящего Порядка, приостанавливается на основании решений уполномоченных органов на период образования в лесу снежного покрова высотой более 10 сантиметров при одновременном наличии следующих условий:</w:t>
      </w:r>
    </w:p>
    <w:p w:rsidR="00663E49" w:rsidRPr="00663E49" w:rsidRDefault="00663E49" w:rsidP="00663E49">
      <w:r w:rsidRPr="00663E49">
        <w:t>Заявление подано в период с 1 января по 30 мая;</w:t>
      </w:r>
    </w:p>
    <w:p w:rsidR="00663E49" w:rsidRPr="00663E49" w:rsidRDefault="00663E49" w:rsidP="00663E49">
      <w:r w:rsidRPr="00663E49">
        <w:t>на момент образования в лесу снежного покрова высотой более 10 сантиметров не осуществлены мероприятия, предусмотренные подпунктами 14.1 и 14.2 пункта 14 настоящего Порядка.</w:t>
      </w:r>
    </w:p>
    <w:p w:rsidR="00663E49" w:rsidRPr="00663E49" w:rsidRDefault="00663E49" w:rsidP="00663E49">
      <w:r w:rsidRPr="00663E49">
        <w:lastRenderedPageBreak/>
        <w:t>О приостановлении срока, установленного пунктом 14 настоящего Порядка, гражданин (его представитель по доверенности) информируется уполномоченными органами одновременно с направлением ему уведомления о принятом решении о подготовке Договора.</w:t>
      </w:r>
    </w:p>
    <w:p w:rsidR="00663E49" w:rsidRPr="00663E49" w:rsidRDefault="00663E49" w:rsidP="00663E49">
      <w:r w:rsidRPr="00663E49">
        <w:t>16. Наличие в карточке перечета деревьев подписи гражданина (его представителя по доверенности) расценивается как согласие заявителя с характеристикой, объемом и местоположением предлагаемых к заготовке лесных насаждений и служит основанием для заключения уполномоченными органами Договора.</w:t>
      </w:r>
    </w:p>
    <w:p w:rsidR="00663E49" w:rsidRPr="00663E49" w:rsidRDefault="00663E49" w:rsidP="00663E49">
      <w:r w:rsidRPr="00663E49">
        <w:t> 17. Уполномоченные органы в течение 2 рабочих дней со дня окончания проведения мероприятий, указанных в пункте 14 настоящего Порядка, осуществляют подготовку Договора в соответствии с типовым договором, утвержденным уполномоченным федеральным органом исполнительной власти.</w:t>
      </w:r>
    </w:p>
    <w:p w:rsidR="00663E49" w:rsidRPr="00663E49" w:rsidRDefault="00663E49" w:rsidP="00663E49">
      <w:r w:rsidRPr="00663E49">
        <w:t>18. Срок действия Договора не может превышать один год.</w:t>
      </w:r>
    </w:p>
    <w:p w:rsidR="00663E49" w:rsidRPr="00663E49" w:rsidRDefault="00663E49" w:rsidP="00663E49">
      <w:r w:rsidRPr="00663E49">
        <w:t>19. Уполномоченные органы в течение 2 рабочих дней со дня подготовки Договора принимают решение о заключении Договора и информируют гражданина (его представителя по доверенности) о принятом решении путем направления письменного уведомления о необходимости заключить Договор по почте (заказным письмом с уведомлением) или иным способом (форму оповещения выбирает заявитель с указанием ее в Заявлении).»;</w:t>
      </w:r>
    </w:p>
    <w:p w:rsidR="00663E49" w:rsidRPr="00663E49" w:rsidRDefault="00663E49" w:rsidP="00663E49">
      <w:r w:rsidRPr="00663E49">
        <w:t>1.2.5 дополнить пунктами 20-21 следующего содержания:</w:t>
      </w:r>
    </w:p>
    <w:p w:rsidR="00663E49" w:rsidRPr="00663E49" w:rsidRDefault="00663E49" w:rsidP="00663E49">
      <w:r w:rsidRPr="00663E49">
        <w:t>«20. Договор заключается путем составления одного документа в двух экземплярах и подписывается руководителями уполномоченных органов или уполномоченными лицами и гражданином (его представителем по доверенности).</w:t>
      </w:r>
    </w:p>
    <w:p w:rsidR="00663E49" w:rsidRPr="00663E49" w:rsidRDefault="00663E49" w:rsidP="00663E49">
      <w:r w:rsidRPr="00663E49">
        <w:t>21. Неявка гражданина (или его представителя по доверенности) для перечета лесных насаждений в срок, указанный в уведомлении, либо отсутствие в карточке перечета деревьев подписи гражданина (его представителя по доверенности), а также неявка гражданина (его представителя по доверенности) для подписания Договора в течение 10 рабочих дней после получения уведомления о необходимости заключить Договор расценивается как отказ от заключения Договора.</w:t>
      </w:r>
    </w:p>
    <w:p w:rsidR="00663E49" w:rsidRPr="00663E49" w:rsidRDefault="00663E49" w:rsidP="00663E49">
      <w:r w:rsidRPr="00663E49">
        <w:t>Гражданин имеет право обратиться в уполномоченные органы или многофункциональные центры с письменным заявлением об отказе от заключения Договора.».</w:t>
      </w:r>
    </w:p>
    <w:p w:rsidR="00663E49" w:rsidRPr="00663E49" w:rsidRDefault="00663E49" w:rsidP="00663E49">
      <w:hyperlink r:id="rId21" w:history="1">
        <w:r w:rsidRPr="00663E49">
          <w:rPr>
            <w:rStyle w:val="a3"/>
          </w:rPr>
          <w:t>https://vologda-oblast.ru/dokumenty/zakony_i_postanovleniya/postanovleniya_pravitelstva/1716509/</w:t>
        </w:r>
      </w:hyperlink>
      <w:r w:rsidRPr="00663E49">
        <w:t> </w:t>
      </w:r>
      <w:r w:rsidRPr="00663E49">
        <w:br/>
      </w:r>
      <w:r w:rsidRPr="00663E49">
        <w:rPr>
          <w:b/>
          <w:bCs/>
        </w:rPr>
        <w:t>15.  Постановление Правительства О внесении изменений в постановление Правительства области от 26 декабря 2016 года № 1227 от 24.12.2018 № 1196</w:t>
      </w:r>
      <w:r w:rsidRPr="00663E49">
        <w:rPr>
          <w:b/>
          <w:bCs/>
        </w:rPr>
        <w:br/>
      </w:r>
      <w:r w:rsidRPr="00663E49">
        <w:t>Правительство области внесло в постановление Правительства области от 26 декабря 2016 года № 1227 «О сводном перечне показателей деятельности органов исполнительной государственной власти области на период до 2019 года» следующие изменения:</w:t>
      </w:r>
    </w:p>
    <w:p w:rsidR="00663E49" w:rsidRPr="00663E49" w:rsidRDefault="00663E49" w:rsidP="00663E49">
      <w:r w:rsidRPr="00663E49">
        <w:t>в Сводном перечне показателей деятельности органов исполнительной государственной власти области на период до 2019 года, утвержденном указанным постановлением разделы, в том числе раздел «Департамент экономического развития области» изложить в новой редакции согласно приложению 1 к настоящему постановлению.</w:t>
      </w:r>
      <w:r w:rsidRPr="00663E49">
        <w:br/>
      </w:r>
      <w:hyperlink r:id="rId22" w:history="1">
        <w:r w:rsidRPr="00663E49">
          <w:rPr>
            <w:rStyle w:val="a3"/>
          </w:rPr>
          <w:t>https://vologda-oblast.ru/dokumenty/zakony_i_postanovleniya/postanovleniya_pravitelstva/1716523/</w:t>
        </w:r>
      </w:hyperlink>
      <w:r w:rsidRPr="00663E49">
        <w:t> </w:t>
      </w:r>
      <w:r w:rsidRPr="00663E49">
        <w:br/>
      </w:r>
      <w:r w:rsidRPr="00663E49">
        <w:rPr>
          <w:b/>
          <w:bCs/>
        </w:rPr>
        <w:t>16. Постановление Правительства О внесении изменений в постановление Правительства области от 26 декабря 2016 года № 1227 от 24.12.2018 № 1198</w:t>
      </w:r>
    </w:p>
    <w:p w:rsidR="00663E49" w:rsidRPr="00663E49" w:rsidRDefault="00663E49" w:rsidP="00663E49">
      <w:r w:rsidRPr="00663E49">
        <w:t xml:space="preserve">Правительство области внесло в Сводный перечень показателей деятельности органов исполнительной государственной власти области, утвержденный постановлением Правительства </w:t>
      </w:r>
      <w:r w:rsidRPr="00663E49">
        <w:lastRenderedPageBreak/>
        <w:t>области от 26 декабря 2016 года № 1227, следующие изменения: раздел «Департамент экономического развития области» дополнить подразделом 9 «Показатели контрольно-надзорной деятельности».</w:t>
      </w:r>
      <w:r w:rsidRPr="00663E49">
        <w:br/>
      </w:r>
      <w:hyperlink r:id="rId23" w:history="1">
        <w:r w:rsidRPr="00663E49">
          <w:rPr>
            <w:rStyle w:val="a3"/>
          </w:rPr>
          <w:t>https://vologda-oblast.ru/dokumenty/zakony_i_postanovleniya/postanovleniya_pravitelstva/1716526/</w:t>
        </w:r>
      </w:hyperlink>
      <w:r w:rsidRPr="00663E49">
        <w:t> </w:t>
      </w:r>
      <w:r w:rsidRPr="00663E49">
        <w:br/>
      </w:r>
      <w:r w:rsidRPr="00663E49">
        <w:rPr>
          <w:b/>
          <w:bCs/>
        </w:rPr>
        <w:t>17. Постановление Правительства О внесении изменения в постановление Правительства области от 31 октября 2013 года № 1119 от 24.12.2018 № 1199</w:t>
      </w:r>
    </w:p>
    <w:p w:rsidR="00663E49" w:rsidRPr="00663E49" w:rsidRDefault="00663E49" w:rsidP="00663E49">
      <w:r w:rsidRPr="00663E49">
        <w:t>Правительство области внесло в постановление Правительства области от 31 октября 2013 года № 1119 «Об установлении минимального размера взноса на капитальный ремонт общего имущества в многоквартирном доме» изменение, изложив пункт 1 в следующей редакции:</w:t>
      </w:r>
    </w:p>
    <w:p w:rsidR="00663E49" w:rsidRPr="00663E49" w:rsidRDefault="00663E49" w:rsidP="00663E49">
      <w:r w:rsidRPr="00663E49">
        <w:t>«1. Установить минимальный размер взноса на капитальный ремонт общего имущества в многоквартирных домах на территории Вологодской области на один квадратный метр общей площади помещения в месяц:</w:t>
      </w:r>
    </w:p>
    <w:p w:rsidR="00663E49" w:rsidRPr="00663E49" w:rsidRDefault="00663E49" w:rsidP="00663E49">
      <w:r w:rsidRPr="00663E49">
        <w:t>на 2014 - 2017 годы – 6,60 рубля,</w:t>
      </w:r>
    </w:p>
    <w:p w:rsidR="00663E49" w:rsidRPr="00663E49" w:rsidRDefault="00663E49" w:rsidP="00663E49">
      <w:r w:rsidRPr="00663E49">
        <w:t xml:space="preserve">на 2018 год: </w:t>
      </w:r>
    </w:p>
    <w:p w:rsidR="00663E49" w:rsidRPr="00663E49" w:rsidRDefault="00663E49" w:rsidP="00663E49">
      <w:r w:rsidRPr="00663E49">
        <w:t>с 1 января – 6,60 рубля,</w:t>
      </w:r>
    </w:p>
    <w:p w:rsidR="00663E49" w:rsidRPr="00663E49" w:rsidRDefault="00663E49" w:rsidP="00663E49">
      <w:r w:rsidRPr="00663E49">
        <w:t>с 1 июля – 7,80 рубля (для многоквартирных домов, не имеющих в составе  общего имущества лифтового оборудования); 9,30 рубля (для многоквартирных домов, имеющих в составе общего имущества лифтовое оборудование),</w:t>
      </w:r>
    </w:p>
    <w:p w:rsidR="00663E49" w:rsidRPr="00663E49" w:rsidRDefault="00663E49" w:rsidP="00663E49">
      <w:r w:rsidRPr="00663E49">
        <w:t>на 2019 год:</w:t>
      </w:r>
    </w:p>
    <w:p w:rsidR="00663E49" w:rsidRPr="00663E49" w:rsidRDefault="00663E49" w:rsidP="00663E49">
      <w:r w:rsidRPr="00663E49">
        <w:t>7,80 рубля (для многоквартирных домов, не имеющих в составе  общего имущества лифтового оборудования),</w:t>
      </w:r>
    </w:p>
    <w:p w:rsidR="00663E49" w:rsidRPr="00663E49" w:rsidRDefault="00663E49" w:rsidP="00663E49">
      <w:r w:rsidRPr="00663E49">
        <w:t>9,30 рубля (для многоквартирных домов, имеющих в составе общего имущества лифтовое оборудование),</w:t>
      </w:r>
    </w:p>
    <w:p w:rsidR="00663E49" w:rsidRPr="00663E49" w:rsidRDefault="00663E49" w:rsidP="00663E49">
      <w:r w:rsidRPr="00663E49">
        <w:t>для многоквартирных домов переменной этажности, оснащенных лифтовым оборудованием:</w:t>
      </w:r>
    </w:p>
    <w:p w:rsidR="00663E49" w:rsidRPr="00663E49" w:rsidRDefault="00663E49" w:rsidP="00663E49">
      <w:r w:rsidRPr="00663E49">
        <w:t xml:space="preserve">7,80 рубля (для собственников помещений, имеющих выход в подъезд, в котором отсутствует лифтовое оборудование), </w:t>
      </w:r>
    </w:p>
    <w:p w:rsidR="00663E49" w:rsidRPr="00663E49" w:rsidRDefault="00663E49" w:rsidP="00663E49">
      <w:r w:rsidRPr="00663E49">
        <w:t>9,30 рубля (для собственников помещений, имеющих выход в подъезд, в котором имеется лифтовое оборудование).».</w:t>
      </w:r>
    </w:p>
    <w:p w:rsidR="00663E49" w:rsidRPr="00663E49" w:rsidRDefault="00663E49" w:rsidP="00663E49">
      <w:hyperlink r:id="rId24" w:history="1">
        <w:r w:rsidRPr="00663E49">
          <w:rPr>
            <w:rStyle w:val="a3"/>
          </w:rPr>
          <w:t>https://vologda-oblast.ru/dokumenty/zakony_i_postanovleniya/postanovleniya_pravitelstva/1716527/</w:t>
        </w:r>
      </w:hyperlink>
      <w:r w:rsidRPr="00663E49">
        <w:t> </w:t>
      </w:r>
      <w:r w:rsidRPr="00663E49">
        <w:br/>
      </w:r>
      <w:r w:rsidRPr="00663E49">
        <w:rPr>
          <w:b/>
          <w:bCs/>
        </w:rPr>
        <w:t>18. Проект постановления Правительства области «О внесении изменения в постановление Правительства области от 16 апреля 2010 года № 402» </w:t>
      </w:r>
      <w:r w:rsidRPr="00663E49">
        <w:rPr>
          <w:b/>
          <w:bCs/>
        </w:rPr>
        <w:br/>
      </w:r>
      <w:r w:rsidRPr="00663E49">
        <w:t>Настоящим проектом постановления Правительства области (далее – проект) предлагается внести изменения в Порядок предоставления денежных компенсаций на оплату жилого помещения и коммунальных услуг отдельным категориям граждан, утвержденный постановлением Правительства области от 16 апреля 2010 года № 402 (далее – Порядок), в связи со следующим.</w:t>
      </w:r>
    </w:p>
    <w:p w:rsidR="00663E49" w:rsidRPr="00663E49" w:rsidRDefault="00663E49" w:rsidP="00663E49">
      <w:r w:rsidRPr="00663E49">
        <w:t xml:space="preserve">Законом области от 10 декабря 2018 года № 4457-ОЗ (далее – закон области № 4457-ОЗ) внесены изменения статью 13 закона области «Об охране семьи, материнства, отцовства и детства в Вологодской области», предусматривающие, что с 1 января 2019 года ежемесячная денежная компенсация расходов на оплату коммунальных услуг (далее – ЕДК) многодетным предоставляется в размере 50 процентов платы за коммунальные услуги в пределах нормативов потребления (в настоящее время размер ЕДК составляет 30 процентов платы за коммунальные услуги в пределах нормативов потребления). Также законом области № 4457-ОЗ уточняется, что </w:t>
      </w:r>
      <w:r w:rsidRPr="00663E49">
        <w:lastRenderedPageBreak/>
        <w:t>ЕДК многодетным семьям предоставляется в пределах нормативов потребления коммунальных услуг без учета повышающих коэффициентов к нормативам потребления коммунальных услуг.</w:t>
      </w:r>
    </w:p>
    <w:p w:rsidR="00663E49" w:rsidRPr="00663E49" w:rsidRDefault="00663E49" w:rsidP="00663E49">
      <w:r w:rsidRPr="00663E49">
        <w:t>Настоящим проектом размер ЕДК для многодетных семей приводится  в соответствие с нормами закона области № 4457-ОЗ.</w:t>
      </w:r>
    </w:p>
    <w:p w:rsidR="00663E49" w:rsidRPr="00663E49" w:rsidRDefault="00663E49" w:rsidP="00663E49">
      <w:r w:rsidRPr="00663E49">
        <w:t>В связи с тем, что с 1 января 2019 года ежегодная денежная компенсация на приобретение сжиженного газа предоставляется в размере 1500 рублей на семью, проектом предлагается установить, что при раздельном проживании членов многодетной семьи указанная компенсация назначается по одному жилому помещению по выбору заявителя.</w:t>
      </w:r>
    </w:p>
    <w:p w:rsidR="00663E49" w:rsidRPr="00663E49" w:rsidRDefault="00663E49" w:rsidP="00663E49">
      <w:pPr>
        <w:rPr>
          <w:b/>
          <w:bCs/>
        </w:rPr>
      </w:pPr>
      <w:r w:rsidRPr="00663E49">
        <w:t>В образцы заявлений граждан вносятся правки технического характера. </w:t>
      </w:r>
      <w:r w:rsidRPr="00663E49">
        <w:br/>
      </w:r>
      <w:hyperlink r:id="rId25" w:history="1">
        <w:r w:rsidRPr="00663E49">
          <w:rPr>
            <w:rStyle w:val="a3"/>
          </w:rPr>
          <w:t>http://www.pravo.gov35.ru/projects/index.php?ELEMENT_ID=36629</w:t>
        </w:r>
      </w:hyperlink>
      <w:r w:rsidRPr="00663E49">
        <w:t> </w:t>
      </w:r>
      <w:r w:rsidRPr="00663E49">
        <w:br/>
      </w:r>
      <w:r w:rsidRPr="00663E49">
        <w:br/>
      </w:r>
      <w:r w:rsidRPr="00663E49">
        <w:rPr>
          <w:b/>
          <w:bCs/>
        </w:rPr>
        <w:t>19. Проект постановления Правительства области «О внесении изменений в постановление Правительства области от 3 октября 2012 года № 1156»</w:t>
      </w:r>
    </w:p>
    <w:p w:rsidR="00663E49" w:rsidRPr="00663E49" w:rsidRDefault="00663E49" w:rsidP="00663E49">
      <w:r w:rsidRPr="00663E49">
        <w:t>Проект постановления Правительства области «О внесении изменений в постановление Правительства области от 3 октября 2012 года № 1156» подготовлен в соответствии:</w:t>
      </w:r>
    </w:p>
    <w:p w:rsidR="00663E49" w:rsidRPr="00663E49" w:rsidRDefault="00663E49" w:rsidP="00663E49">
      <w:r w:rsidRPr="00663E49">
        <w:t>В соответствии с подпунктами «а», «б» пункта 9.2. постановления Правительства области от 27 мая 2015 года № 439 «Об утверждении Порядка разработки, реализации и оценки эффективности государственных программ Вологодской области» (далее – постановление № 439) Департаментом:</w:t>
      </w:r>
    </w:p>
    <w:p w:rsidR="00663E49" w:rsidRPr="00663E49" w:rsidRDefault="00663E49" w:rsidP="00663E49">
      <w:r w:rsidRPr="00663E49">
        <w:t>1) приводятся в соответствии с законом области от 17 декабря 2018 года № 4465-ОЗ «Об областном бюджете на 2019 год и плановый период 2020 и 2021 годов» объемы финансирования государственной программы за 2018 год;</w:t>
      </w:r>
    </w:p>
    <w:p w:rsidR="00663E49" w:rsidRPr="00663E49" w:rsidRDefault="00663E49" w:rsidP="00663E49">
      <w:r w:rsidRPr="00663E49">
        <w:t>2) приводятся в соответствии с законом области от 26 декабря 2018 года № 4466-ОЗ «О внесении изменений в закон области «Об областном бюджете на 2018 год и плановый период 2019-2020 годов» объемы финансирования государственной программы, наименования основных мероприятий подпрограмм, а также комплекса мероприятий, входящих в состав основных мероприятий (ПрРПВО-316/18 от 06.11.2018 года);</w:t>
      </w:r>
    </w:p>
    <w:p w:rsidR="00663E49" w:rsidRPr="00663E49" w:rsidRDefault="00663E49" w:rsidP="00663E49">
      <w:r w:rsidRPr="00663E49">
        <w:t>3) в соответствии с постановлением Правительства области «О внесении изменений в постановление Правительства области от 27 мая 2015 года № 439»:</w:t>
      </w:r>
    </w:p>
    <w:p w:rsidR="00663E49" w:rsidRPr="00663E49" w:rsidRDefault="00663E49" w:rsidP="00663E49">
      <w:r w:rsidRPr="00663E49">
        <w:t xml:space="preserve">üот 20 августа 2018 года № 439 вносятся изменения в раздел 3 подпрограммы 2 в части изложения в новой редакции </w:t>
      </w:r>
      <w:hyperlink r:id="rId26" w:history="1">
        <w:r w:rsidRPr="00663E49">
          <w:rPr>
            <w:rStyle w:val="a3"/>
          </w:rPr>
          <w:t>прогноз</w:t>
        </w:r>
      </w:hyperlink>
      <w:r w:rsidRPr="00663E49">
        <w:t>а сводных показателей государственных заданий на оказание государственных услуг, выполнение работ (далее - государственные услуги (работы) государственными учреждениями области по годам реализации подпрограммы (при оказании государственными учреждениями области государственных услуг (работ) в рамках подпрограммы) и объемах государственных услуг;</w:t>
      </w:r>
    </w:p>
    <w:p w:rsidR="00663E49" w:rsidRPr="00663E49" w:rsidRDefault="00663E49" w:rsidP="00663E49">
      <w:r w:rsidRPr="00663E49">
        <w:t>ü    от 19 ноября 2018 года № 1031 вносятся изменения в части дополнения сноской таблицу «Сведения о целевых показателях (индикаторах) государственной программы (подпрограммы государственной программы)».</w:t>
      </w:r>
    </w:p>
    <w:p w:rsidR="00663E49" w:rsidRPr="00663E49" w:rsidRDefault="00663E49" w:rsidP="00663E49">
      <w:r w:rsidRPr="00663E49">
        <w:t>4) в подпрограмму 2 государственной программы включаются целевые  показатели, установленные Вологодской области в федеральных проектах «Расширение доступа субъектов МСП к финансовой поддержке, в том числе к льготному финансированию»,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(ПрПВО-376/18 от 23.11.2018 года);</w:t>
      </w:r>
    </w:p>
    <w:p w:rsidR="00663E49" w:rsidRPr="00663E49" w:rsidRDefault="00663E49" w:rsidP="00663E49">
      <w:r w:rsidRPr="00663E49">
        <w:lastRenderedPageBreak/>
        <w:t>5) в новой редакции излагаются Правила предоставления субсидии предоставления и расходования субсидий бюджетам муниципальных образований, вошедших в список моногородов,  на реализацию муниципальных программ по поддержке и развитию малого и среднего предпринимательства муниципальных образований (приводятся в соответствии с законом области от 26 декабря 2018 года № 4466-ОЗ «О внесении изменений в закон области «Об областном бюджете на 2018 год и плановый период 2019-2020 годов», с постановление Правительства области от 30 июня 2008 года № 1224 (ред. от 19.11.2018 года) «О формировании, предоставлении и расходовании субсидий из областного бюджета бюджетам муниципальных образований», постановление Правительства РФ от 30.09.2014 года № 999 (ред. от 01.12.2018 года) «О формировании, предоставлении и распределении субсидий из федерального бюджета бюджетам субъектов Российской Федерации»);</w:t>
      </w:r>
    </w:p>
    <w:p w:rsidR="00663E49" w:rsidRPr="00663E49" w:rsidRDefault="00663E49" w:rsidP="00663E49">
      <w:r w:rsidRPr="00663E49">
        <w:t>4) в соответствии с Правилами предоставления и распределения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утвержденных постановлением Правительства Российской Федерации (</w:t>
      </w:r>
      <w:hyperlink r:id="rId27" w:anchor="departments=6&amp;categories=5&amp;statuses=30&amp;npa=85977" w:history="1">
        <w:r w:rsidRPr="00663E49">
          <w:rPr>
            <w:rStyle w:val="a3"/>
          </w:rPr>
          <w:t>https://regulation.gov.ru/projects/List/AdvancedSearch#departments=6&amp;categories=5&amp;statuses=30&amp;npa=85977</w:t>
        </w:r>
      </w:hyperlink>
      <w:r w:rsidRPr="00663E49">
        <w:t>),  утвержденными федеральными проектами «Расширение доступа субъектов МСП к финансовой поддержке, в том числе к льготному финансированию»,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663E49" w:rsidRPr="00663E49" w:rsidRDefault="00663E49" w:rsidP="00663E49">
      <w:r w:rsidRPr="00663E49">
        <w:t>- в подпрограмме 1 государственной программы устанавливается срок реализации мероприятия 1.2.4. «Субсидии бюджетам муниципальных образований, вошедших в список моногородов, на реализацию муниципальных программ по поддержке и развитию малого и среднего предпринимательства муниципальных образований» до 2018 года;</w:t>
      </w:r>
    </w:p>
    <w:p w:rsidR="00663E49" w:rsidRPr="00663E49" w:rsidRDefault="00663E49" w:rsidP="00663E49">
      <w:r w:rsidRPr="00663E49">
        <w:t>- в подпрограмме 2 государственной программы:</w:t>
      </w:r>
    </w:p>
    <w:p w:rsidR="00663E49" w:rsidRPr="00663E49" w:rsidRDefault="00663E49" w:rsidP="00663E49">
      <w:r w:rsidRPr="00663E49">
        <w:t>ü    устанавливается срок реализации основного мероприятия 2.1 «Поддержка организаций, образующих инфраструктуру поддержки субъектов малого и среднего предпринимательство» до 2018 года;</w:t>
      </w:r>
    </w:p>
    <w:p w:rsidR="00663E49" w:rsidRPr="00663E49" w:rsidRDefault="00663E49" w:rsidP="00663E49">
      <w:r w:rsidRPr="00663E49">
        <w:t>ü    добавляются основные мероприятия 2.4 «Расширение доступа субъектов малого и среднего предпринимательства к финансовым ресурсам, в том числе к льготному финансированию», 2.5 «Акселерация субъектов малого и среднего предпринимательства».</w:t>
      </w:r>
    </w:p>
    <w:p w:rsidR="00663E49" w:rsidRPr="00663E49" w:rsidRDefault="00663E49" w:rsidP="00663E49">
      <w:r w:rsidRPr="00663E49">
        <w:t>Принятие настоящего проекта потребует внесение изменений:</w:t>
      </w:r>
    </w:p>
    <w:p w:rsidR="00663E49" w:rsidRPr="00663E49" w:rsidRDefault="00663E49" w:rsidP="00663E49">
      <w:r w:rsidRPr="00663E49">
        <w:t xml:space="preserve">- в постановление Правительства области от 1 апреля 2013 года № 339, в части принятия Порядка о предоставлении субсидии в виде имущественного взноса в АНО «Центр гарантийного обеспечения МСП»; </w:t>
      </w:r>
    </w:p>
    <w:p w:rsidR="00663E49" w:rsidRPr="00663E49" w:rsidRDefault="00663E49" w:rsidP="00663E49">
      <w:r w:rsidRPr="00663E49">
        <w:t>- в распоряжение Губернатора области от 26 мая 2015 года № 1491-р «Об определении уполномоченных органов для взаимодействия с Министерством экономического развития Российской Федерации по вопросам государственной поддержки малого и среднего предпринимательства в 2015-2016 годах» в части уточнения наименования мероприятий;</w:t>
      </w:r>
    </w:p>
    <w:p w:rsidR="00663E49" w:rsidRPr="00663E49" w:rsidRDefault="00663E49" w:rsidP="00663E49">
      <w:r w:rsidRPr="00663E49">
        <w:t xml:space="preserve">- закон области от 17 декабря 2018 года № 4465-ОЗ «Об областном бюджете на 2019 год и плановый период 2020 и 2021 годов» в части уточнения наименования мероприятий в соответствии с Правилами предоставления и распределения субсидий на государственную </w:t>
      </w:r>
      <w:r w:rsidRPr="00663E49">
        <w:lastRenderedPageBreak/>
        <w:t>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утвержденных постановлением Правительства Российской Федерации (</w:t>
      </w:r>
      <w:hyperlink r:id="rId28" w:anchor="departments=6&amp;categories=5&amp;statuses=30&amp;npa=85977" w:history="1">
        <w:r w:rsidRPr="00663E49">
          <w:rPr>
            <w:rStyle w:val="a3"/>
          </w:rPr>
          <w:t>https://regulation.gov.ru/projects/List/AdvancedSearch#departments=6&amp;categories=5&amp;statuses=30&amp;npa=85977</w:t>
        </w:r>
      </w:hyperlink>
      <w:r w:rsidRPr="00663E49">
        <w:t>)</w:t>
      </w:r>
      <w:r w:rsidRPr="00663E49">
        <w:br/>
      </w:r>
      <w:r w:rsidRPr="00663E49">
        <w:br/>
      </w:r>
      <w:hyperlink r:id="rId29" w:history="1">
        <w:r w:rsidRPr="00663E49">
          <w:rPr>
            <w:rStyle w:val="a3"/>
          </w:rPr>
          <w:t>http://www.pravo.gov35.ru/projects/index.php?ELEMENT_ID=36674</w:t>
        </w:r>
      </w:hyperlink>
      <w:r w:rsidRPr="00663E49">
        <w:t> </w:t>
      </w:r>
    </w:p>
    <w:p w:rsidR="008507D0" w:rsidRDefault="008507D0">
      <w:bookmarkStart w:id="0" w:name="_GoBack"/>
      <w:bookmarkEnd w:id="0"/>
    </w:p>
    <w:sectPr w:rsidR="00850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31"/>
    <w:rsid w:val="00640631"/>
    <w:rsid w:val="00663E49"/>
    <w:rsid w:val="0085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7132A-BAD9-40A8-8FAE-65A9A632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E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5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ogda-oblast.ru/dokumenty/zakony_i_postanovleniya/postanovleniya_pravitelstva/1716149/" TargetMode="External"/><Relationship Id="rId13" Type="http://schemas.openxmlformats.org/officeDocument/2006/relationships/hyperlink" Target="consultantplus://offline/ref=5D84D317CEFCFC9844AF064BBE99E81975C4D647A03ACAFF6638A786FD1E3DA38067A4295A4BE39D6CmEjFP" TargetMode="External"/><Relationship Id="rId18" Type="http://schemas.openxmlformats.org/officeDocument/2006/relationships/hyperlink" Target="https://vologda-oblast.ru/dokumenty/zakony_i_postanovleniya/postanovleniya_pravitelstva/1716485/" TargetMode="External"/><Relationship Id="rId26" Type="http://schemas.openxmlformats.org/officeDocument/2006/relationships/hyperlink" Target="consultantplus://offline/ref=02880A573D3ACB616F3E49292F025485E67FC6C76FCFEF41091897D6BB0E1F1670FD74622B2EF16FD63E2B14A1CD8BB151B6B37E7EDD0ED30783B449fDx8K" TargetMode="External"/><Relationship Id="rId3" Type="http://schemas.openxmlformats.org/officeDocument/2006/relationships/webSettings" Target="webSettings.xml"/><Relationship Id="rId21" Type="http://schemas.openxmlformats.org/officeDocument/2006/relationships/hyperlink" Target="https://vologda-oblast.ru/dokumenty/zakony_i_postanovleniya/postanovleniya_pravitelstva/1716509/" TargetMode="External"/><Relationship Id="rId7" Type="http://schemas.openxmlformats.org/officeDocument/2006/relationships/hyperlink" Target="https://duma.cherinfo.ru/resolution/98612-resenie-cerepoveckoj-gorodskoj-dumy-ot-20122018-no-231-o-plane-raboty-cerepoveckoj-gorodskoj-dumy-na-pervoe-polugodie-2019-goda" TargetMode="External"/><Relationship Id="rId12" Type="http://schemas.openxmlformats.org/officeDocument/2006/relationships/hyperlink" Target="consultantplus://offline/ref=530E4F16CAB88E2BF8066478D6284BC450573A1EFE8AB4C2E2E68D4C4CD0A6F25A24C6239802C1BA69gFd6O" TargetMode="External"/><Relationship Id="rId17" Type="http://schemas.openxmlformats.org/officeDocument/2006/relationships/hyperlink" Target="https://vologda-oblast.ru/dokumenty/zakony_i_postanovleniya/postanovleniya_pravitelstva/1716481/" TargetMode="External"/><Relationship Id="rId25" Type="http://schemas.openxmlformats.org/officeDocument/2006/relationships/hyperlink" Target="http://www.pravo.gov35.ru/projects/index.php?ELEMENT_ID=36629" TargetMode="External"/><Relationship Id="rId2" Type="http://schemas.openxmlformats.org/officeDocument/2006/relationships/settings" Target="settings.xml"/><Relationship Id="rId16" Type="http://schemas.openxmlformats.org/officeDocument/2006/relationships/hyperlink" Target="https://vologda-oblast.ru/dokumenty/zakony_i_postanovleniya/postanovleniya_pravitelstva/1716477/" TargetMode="External"/><Relationship Id="rId20" Type="http://schemas.openxmlformats.org/officeDocument/2006/relationships/hyperlink" Target="https://vologda-oblast.ru/dokumenty/zakony_i_postanovleniya/postanovleniya_pravitelstva/1716498/" TargetMode="External"/><Relationship Id="rId29" Type="http://schemas.openxmlformats.org/officeDocument/2006/relationships/hyperlink" Target="http://www.pravo.gov35.ru/projects/index.php?ELEMENT_ID=36674" TargetMode="External"/><Relationship Id="rId1" Type="http://schemas.openxmlformats.org/officeDocument/2006/relationships/styles" Target="styles.xml"/><Relationship Id="rId6" Type="http://schemas.openxmlformats.org/officeDocument/2006/relationships/hyperlink" Target="https://duma.cherinfo.ru/resolution/98607-resenie-cerepoveckoj-gorodskoj-dumy-ot-20122018-no-228-o-realizacii-meropriatij-municipalnoj-programmy-formirovanie-sovremennoj-" TargetMode="External"/><Relationship Id="rId11" Type="http://schemas.openxmlformats.org/officeDocument/2006/relationships/hyperlink" Target="consultantplus://offline/ref=8A6C0F9D8632DF37F2C4DF631586DF1C55FC8431D692B91A74D3A3FAE28BD0B1E8B61B855CDFE2E517961FB6H5R5M" TargetMode="External"/><Relationship Id="rId24" Type="http://schemas.openxmlformats.org/officeDocument/2006/relationships/hyperlink" Target="https://vologda-oblast.ru/dokumenty/zakony_i_postanovleniya/postanovleniya_pravitelstva/1716527/" TargetMode="External"/><Relationship Id="rId5" Type="http://schemas.openxmlformats.org/officeDocument/2006/relationships/hyperlink" Target="https://duma.cherinfo.ru/resolution/98606-resenie-cerepoveckoj-gorodskoj-dumy-ot-20122018-no-227-o-socialno-ekonomiceskom-razvitii-goroda-cerepovca-na-2019-god-i-planovyj" TargetMode="External"/><Relationship Id="rId15" Type="http://schemas.openxmlformats.org/officeDocument/2006/relationships/hyperlink" Target="https://vologda-oblast.ru/dokumenty/zakony_i_postanovleniya/postanovleniya_pravitelstva/1716163/" TargetMode="External"/><Relationship Id="rId23" Type="http://schemas.openxmlformats.org/officeDocument/2006/relationships/hyperlink" Target="https://vologda-oblast.ru/dokumenty/zakony_i_postanovleniya/postanovleniya_pravitelstva/1716526/" TargetMode="External"/><Relationship Id="rId28" Type="http://schemas.openxmlformats.org/officeDocument/2006/relationships/hyperlink" Target="https://regulation.gov.ru/projects/List/AdvancedSearch" TargetMode="External"/><Relationship Id="rId10" Type="http://schemas.openxmlformats.org/officeDocument/2006/relationships/hyperlink" Target="https://vologda-oblast.ru/dokumenty/zakony_i_postanovleniya/postanovleniya_pravitelstva/1716162/" TargetMode="External"/><Relationship Id="rId19" Type="http://schemas.openxmlformats.org/officeDocument/2006/relationships/hyperlink" Target="https://vologda-oblast.ru/dokumenty/zakony_i_postanovleniya/postanovleniya_pravitelstva/1716486/" TargetMode="External"/><Relationship Id="rId31" Type="http://schemas.openxmlformats.org/officeDocument/2006/relationships/theme" Target="theme/theme1.xml"/><Relationship Id="rId4" Type="http://schemas.openxmlformats.org/officeDocument/2006/relationships/hyperlink" Target="https://duma.cherinfo.ru/resolution/98600-resenie-cerepoveckoj-gorodskoj-dumy-ot-20122018-no-224-o-vnesenii-izmenenij-v-polozenie-o-poradke-upravlenia-i-rasporazenia-imus" TargetMode="External"/><Relationship Id="rId9" Type="http://schemas.openxmlformats.org/officeDocument/2006/relationships/hyperlink" Target="https://vologda-oblast.ru/dokumenty/zakony_i_postanovleniya/postanovleniya_pravitelstva/1716153/" TargetMode="External"/><Relationship Id="rId14" Type="http://schemas.openxmlformats.org/officeDocument/2006/relationships/hyperlink" Target="consultantplus://offline/ref=530E4F16CAB88E2BF8066478D6284BC450573A1EFE8AB4C2E2E68D4C4CD0A6F25A24C6239802C1BA69gFd6O" TargetMode="External"/><Relationship Id="rId22" Type="http://schemas.openxmlformats.org/officeDocument/2006/relationships/hyperlink" Target="https://vologda-oblast.ru/dokumenty/zakony_i_postanovleniya/postanovleniya_pravitelstva/1716523/" TargetMode="External"/><Relationship Id="rId27" Type="http://schemas.openxmlformats.org/officeDocument/2006/relationships/hyperlink" Target="https://regulation.gov.ru/projects/List/AdvancedSearc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5894</Words>
  <Characters>33596</Characters>
  <Application>Microsoft Office Word</Application>
  <DocSecurity>0</DocSecurity>
  <Lines>279</Lines>
  <Paragraphs>78</Paragraphs>
  <ScaleCrop>false</ScaleCrop>
  <Company/>
  <LinksUpToDate>false</LinksUpToDate>
  <CharactersWithSpaces>39412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2019-01-09T06:47:00Z</dcterms:created>
  <dcterms:modified xsi:type="dcterms:W3CDTF">2019-01-09T06:47:00Z</dcterms:modified>
</cp:coreProperties>
</file>