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3E" w:rsidRPr="005E763E" w:rsidRDefault="005E763E" w:rsidP="005E763E">
      <w:r w:rsidRPr="005E763E">
        <w:t>1</w:t>
      </w:r>
      <w:r w:rsidRPr="005E763E">
        <w:rPr>
          <w:b/>
          <w:bCs/>
        </w:rPr>
        <w:t>. Постановление Правительства О внесении изменений в постановление Правительства области от 12 марта 2018 года № 224 от 29.10.2018 № 947</w:t>
      </w:r>
      <w:r w:rsidRPr="005E763E">
        <w:rPr>
          <w:b/>
          <w:bCs/>
        </w:rPr>
        <w:br/>
      </w:r>
      <w:r w:rsidRPr="005E763E">
        <w:t>Настоящий нормативный акт вносит в </w:t>
      </w:r>
      <w:hyperlink r:id="rId4" w:history="1">
        <w:r w:rsidRPr="005E763E">
          <w:rPr>
            <w:rStyle w:val="a3"/>
          </w:rPr>
          <w:t>Порядок</w:t>
        </w:r>
      </w:hyperlink>
      <w:r w:rsidRPr="005E763E">
        <w:t xml:space="preserve"> организации и осуществления регионального государственного контроля (надзора) в области розничной продажи алкогольной продукции и спиртосодержащей продукции на территории Вологодской области (приложение 1), утвержденный постановлением Правительства области от 12 марта 2018 года № 224, следующие изменения:</w:t>
      </w:r>
    </w:p>
    <w:p w:rsidR="005E763E" w:rsidRPr="005E763E" w:rsidRDefault="005E763E" w:rsidP="005E763E">
      <w:r w:rsidRPr="005E763E">
        <w:t>1.1. Пункт 8 дополнить абзацем следующего содержания:</w:t>
      </w:r>
    </w:p>
    <w:p w:rsidR="005E763E" w:rsidRPr="005E763E" w:rsidRDefault="005E763E" w:rsidP="005E763E">
      <w:r w:rsidRPr="005E763E">
        <w:t xml:space="preserve">«Лицензионный контроль за производством и оборотом этилового спирта, алкогольной и спиртосодержащей продукции осуществляется с применением риск-ориентированного подхода.». </w:t>
      </w:r>
    </w:p>
    <w:p w:rsidR="005E763E" w:rsidRPr="005E763E" w:rsidRDefault="005E763E" w:rsidP="005E763E">
      <w:r w:rsidRPr="005E763E">
        <w:t xml:space="preserve">1.2. Дополнить пунктами 13-17 следующего содержания: </w:t>
      </w:r>
    </w:p>
    <w:p w:rsidR="005E763E" w:rsidRPr="005E763E" w:rsidRDefault="005E763E" w:rsidP="005E763E">
      <w:r w:rsidRPr="005E763E">
        <w:t>«13. В целях применения риск-ориентированного подхода деятельность организаций, осуществляющих розничную продажу алкогольной продукции при оказании услуг общественного питания (далее – лицензиат), подлежит отнесению к одной из категорий риска на основании критериев отнесения деятельности юридических лиц к определенной категории риска согласно приложению к настоящему Порядку и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(далее – Правила), утвержденными постановлением Правительства Российской Федерации от 17 августа 2016 года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5E763E" w:rsidRPr="005E763E" w:rsidRDefault="005E763E" w:rsidP="005E763E">
      <w:r w:rsidRPr="005E763E">
        <w:t>14. Отнесение лицензиатов к определенной категории риска, изменение категории риска осуществляется в соответствии с приказом Департамента.</w:t>
      </w:r>
    </w:p>
    <w:p w:rsidR="005E763E" w:rsidRPr="005E763E" w:rsidRDefault="005E763E" w:rsidP="005E763E">
      <w:r w:rsidRPr="005E763E">
        <w:t>При отсутствии приказа Департамента об отнесении деятельности лицензиата к определенной категории риска деятельность такого лицензиата считается отнесенной к категории низкого риска.</w:t>
      </w:r>
    </w:p>
    <w:p w:rsidR="005E763E" w:rsidRPr="005E763E" w:rsidRDefault="005E763E" w:rsidP="005E763E">
      <w:r w:rsidRPr="005E763E">
        <w:t>15. Проведение плановых проверок при осуществлении лицензионного контроля в отношении лицензиатов осуществляется с устанавливаемой Правительством Российской Федерации периодичностью.</w:t>
      </w:r>
    </w:p>
    <w:p w:rsidR="005E763E" w:rsidRPr="005E763E" w:rsidRDefault="005E763E" w:rsidP="005E763E">
      <w:r w:rsidRPr="005E763E">
        <w:t>16. Департамент экономического развития области ведет перечень лицензиатов, отнесенных к определенной категории риска, который содержит следующую информацию:</w:t>
      </w:r>
    </w:p>
    <w:p w:rsidR="005E763E" w:rsidRPr="005E763E" w:rsidRDefault="005E763E" w:rsidP="005E763E">
      <w:r w:rsidRPr="005E763E">
        <w:t>а) полное наименование лицензиата, которому присвоена категория риска;</w:t>
      </w:r>
    </w:p>
    <w:p w:rsidR="005E763E" w:rsidRPr="005E763E" w:rsidRDefault="005E763E" w:rsidP="005E763E">
      <w:r w:rsidRPr="005E763E">
        <w:t>б) индивидуальный номер налогоплательщика;</w:t>
      </w:r>
    </w:p>
    <w:p w:rsidR="005E763E" w:rsidRPr="005E763E" w:rsidRDefault="005E763E" w:rsidP="005E763E">
      <w:r w:rsidRPr="005E763E">
        <w:t>в) место нахождения лицензиата;</w:t>
      </w:r>
    </w:p>
    <w:p w:rsidR="005E763E" w:rsidRPr="005E763E" w:rsidRDefault="005E763E" w:rsidP="005E763E">
      <w:r w:rsidRPr="005E763E">
        <w:t>г) реквизиты приказа Департамента о присвоении категории риска, указание на категорию риска, а также сведения, на основании которых было принято решение об отнесении лицензиата к категории риска.</w:t>
      </w:r>
    </w:p>
    <w:p w:rsidR="005E763E" w:rsidRPr="005E763E" w:rsidRDefault="005E763E" w:rsidP="005E763E">
      <w:r w:rsidRPr="005E763E">
        <w:t>17. На официальном сайте Департамента экономического развития области размещается и поддерживается в актуальном состоянии следующая информация о лицензиатах, деятельность которых отнесена к категориям высокого и значительного рисков:</w:t>
      </w:r>
    </w:p>
    <w:p w:rsidR="005E763E" w:rsidRPr="005E763E" w:rsidRDefault="005E763E" w:rsidP="005E763E">
      <w:r w:rsidRPr="005E763E">
        <w:t>а) полное наименование лицензиата, которому присвоена категория риска;</w:t>
      </w:r>
    </w:p>
    <w:p w:rsidR="005E763E" w:rsidRPr="005E763E" w:rsidRDefault="005E763E" w:rsidP="005E763E">
      <w:r w:rsidRPr="005E763E">
        <w:t>б) индивидуальный номер налогоплательщика;</w:t>
      </w:r>
    </w:p>
    <w:p w:rsidR="005E763E" w:rsidRPr="005E763E" w:rsidRDefault="005E763E" w:rsidP="005E763E">
      <w:r w:rsidRPr="005E763E">
        <w:lastRenderedPageBreak/>
        <w:t>в) место нахождения лицензиата;</w:t>
      </w:r>
    </w:p>
    <w:p w:rsidR="005E763E" w:rsidRPr="005E763E" w:rsidRDefault="005E763E" w:rsidP="005E763E">
      <w:r w:rsidRPr="005E763E">
        <w:t>г) категория риска и реквизиты приказа Департамента о присвоении категории риска.</w:t>
      </w:r>
    </w:p>
    <w:p w:rsidR="005E763E" w:rsidRPr="005E763E" w:rsidRDefault="005E763E" w:rsidP="005E763E">
      <w:r w:rsidRPr="005E763E">
        <w:t>Размещение информации, указанной в настоящем пункте, осуществляется с учетом требований законодательства Российской Федерации о защите государственной тайны.</w:t>
      </w:r>
    </w:p>
    <w:p w:rsidR="005E763E" w:rsidRPr="005E763E" w:rsidRDefault="005E763E" w:rsidP="005E763E">
      <w:r w:rsidRPr="005E763E">
        <w:t>По запросу органа государственной власти, органа местного самоуправления, юридического лица или индивидуального предпринимателя Департамент в порядке, установленном Правилами, предоставляет информацию о присвоенной лицензиату категории риска, а также сведения, используемые при отнесении лицензиата к определенной категории риска.</w:t>
      </w:r>
    </w:p>
    <w:p w:rsidR="005E763E" w:rsidRPr="005E763E" w:rsidRDefault="005E763E" w:rsidP="005E763E">
      <w:r w:rsidRPr="005E763E">
        <w:t>Лицензиат вправе в порядке, установленном Правилами, подать в Департамент заявление об изменении ранее ему присвоенной категории риска.».</w:t>
      </w:r>
    </w:p>
    <w:p w:rsidR="005E763E" w:rsidRPr="005E763E" w:rsidRDefault="005E763E" w:rsidP="005E763E">
      <w:hyperlink r:id="rId5" w:history="1">
        <w:r w:rsidRPr="005E763E">
          <w:rPr>
            <w:rStyle w:val="a3"/>
          </w:rPr>
          <w:t>https://vologda-oblast.ru/dokumenty/zakony_i_postanovleniya/postanovleniya_pravitelstva/1713800/</w:t>
        </w:r>
      </w:hyperlink>
      <w:r w:rsidRPr="005E763E">
        <w:t> </w:t>
      </w:r>
      <w:r w:rsidRPr="005E763E">
        <w:br/>
      </w:r>
      <w:r w:rsidRPr="005E763E">
        <w:br/>
      </w:r>
      <w:r w:rsidRPr="005E763E">
        <w:rPr>
          <w:b/>
          <w:bCs/>
        </w:rPr>
        <w:t>2. Постановление Правительства</w:t>
      </w:r>
      <w:r w:rsidRPr="005E763E">
        <w:t xml:space="preserve"> </w:t>
      </w:r>
      <w:r w:rsidRPr="005E763E">
        <w:rPr>
          <w:b/>
          <w:bCs/>
        </w:rPr>
        <w:t>Об основных направлениях бюджетной и налоговой политики Вологодской области, долговой политики Вологодской области на 2019 год и плановый период 2020 и 2021 годов от 29.10.2018 № 957</w:t>
      </w:r>
    </w:p>
    <w:p w:rsidR="005E763E" w:rsidRPr="005E763E" w:rsidRDefault="005E763E" w:rsidP="005E763E">
      <w:pPr>
        <w:rPr>
          <w:lang w:val="x-none"/>
        </w:rPr>
      </w:pPr>
      <w:r w:rsidRPr="005E763E">
        <w:rPr>
          <w:lang w:val="x-none"/>
        </w:rPr>
        <w:t>В соответствии со статьей 172 Бюджетного кодекса Российской Федерации и для составления  проекта областного бюджета на 201</w:t>
      </w:r>
      <w:r w:rsidRPr="005E763E">
        <w:t>9</w:t>
      </w:r>
      <w:r w:rsidRPr="005E763E">
        <w:rPr>
          <w:lang w:val="x-none"/>
        </w:rPr>
        <w:t xml:space="preserve"> год и плановый период 20</w:t>
      </w:r>
      <w:r w:rsidRPr="005E763E">
        <w:t xml:space="preserve">20 </w:t>
      </w:r>
      <w:r w:rsidRPr="005E763E">
        <w:rPr>
          <w:lang w:val="x-none"/>
        </w:rPr>
        <w:t>и 20</w:t>
      </w:r>
      <w:r w:rsidRPr="005E763E">
        <w:t>21</w:t>
      </w:r>
      <w:r w:rsidRPr="005E763E">
        <w:rPr>
          <w:lang w:val="x-none"/>
        </w:rPr>
        <w:t xml:space="preserve"> годов, формирования межбюджетных отношений с муниципальными образованиями области </w:t>
      </w:r>
      <w:r w:rsidRPr="005E763E">
        <w:t>Правительство области у</w:t>
      </w:r>
      <w:r w:rsidRPr="005E763E">
        <w:rPr>
          <w:lang w:val="x-none"/>
        </w:rPr>
        <w:t xml:space="preserve">твердило основные направления бюджетной </w:t>
      </w:r>
      <w:r w:rsidRPr="005E763E">
        <w:t xml:space="preserve">и налоговой </w:t>
      </w:r>
      <w:r w:rsidRPr="005E763E">
        <w:rPr>
          <w:lang w:val="x-none"/>
        </w:rPr>
        <w:t>политики Вологодской области на 201</w:t>
      </w:r>
      <w:r w:rsidRPr="005E763E">
        <w:t>9</w:t>
      </w:r>
      <w:r w:rsidRPr="005E763E">
        <w:rPr>
          <w:lang w:val="x-none"/>
        </w:rPr>
        <w:t xml:space="preserve"> год и плановый период 20</w:t>
      </w:r>
      <w:r w:rsidRPr="005E763E">
        <w:t>20</w:t>
      </w:r>
      <w:r w:rsidRPr="005E763E">
        <w:rPr>
          <w:lang w:val="x-none"/>
        </w:rPr>
        <w:t xml:space="preserve"> и 20</w:t>
      </w:r>
      <w:r w:rsidRPr="005E763E">
        <w:t xml:space="preserve">21 </w:t>
      </w:r>
      <w:r w:rsidRPr="005E763E">
        <w:rPr>
          <w:lang w:val="x-none"/>
        </w:rPr>
        <w:t>годов (приложение 1) и основные направления долговой политики Вологодской области на 201</w:t>
      </w:r>
      <w:r w:rsidRPr="005E763E">
        <w:t>9</w:t>
      </w:r>
      <w:r w:rsidRPr="005E763E">
        <w:rPr>
          <w:lang w:val="x-none"/>
        </w:rPr>
        <w:t xml:space="preserve"> год и плановый период 20</w:t>
      </w:r>
      <w:r w:rsidRPr="005E763E">
        <w:t>20</w:t>
      </w:r>
      <w:r w:rsidRPr="005E763E">
        <w:rPr>
          <w:lang w:val="x-none"/>
        </w:rPr>
        <w:t xml:space="preserve"> и 20</w:t>
      </w:r>
      <w:r w:rsidRPr="005E763E">
        <w:t>21</w:t>
      </w:r>
      <w:r w:rsidRPr="005E763E">
        <w:rPr>
          <w:lang w:val="x-none"/>
        </w:rPr>
        <w:t xml:space="preserve"> годов (приложение </w:t>
      </w:r>
      <w:r w:rsidRPr="005E763E">
        <w:t>2</w:t>
      </w:r>
      <w:r w:rsidRPr="005E763E">
        <w:rPr>
          <w:lang w:val="x-none"/>
        </w:rPr>
        <w:t xml:space="preserve">). </w:t>
      </w:r>
      <w:hyperlink r:id="rId6" w:history="1">
        <w:r w:rsidRPr="005E763E">
          <w:rPr>
            <w:rStyle w:val="a3"/>
            <w:lang w:val="x-none"/>
          </w:rPr>
          <w:t>https://vologda-oblast.ru/dokumenty/zakony_i_postanovleniya/postanovleniya_pravitelstva/1713810/</w:t>
        </w:r>
      </w:hyperlink>
      <w:r w:rsidRPr="005E763E">
        <w:rPr>
          <w:lang w:val="x-none"/>
        </w:rPr>
        <w:t> </w:t>
      </w:r>
    </w:p>
    <w:p w:rsidR="005E763E" w:rsidRPr="005E763E" w:rsidRDefault="005E763E" w:rsidP="005E763E">
      <w:pPr>
        <w:rPr>
          <w:b/>
          <w:bCs/>
        </w:rPr>
      </w:pPr>
      <w:r w:rsidRPr="005E763E">
        <w:rPr>
          <w:b/>
          <w:bCs/>
          <w:lang w:val="x-none"/>
        </w:rPr>
        <w:t>3. </w:t>
      </w:r>
      <w:r w:rsidRPr="005E763E">
        <w:rPr>
          <w:b/>
          <w:bCs/>
        </w:rPr>
        <w:t>Постановление Правительства Об утверждении Порядка предоставления субсидий на производство мяса крупного рогатого скота от 29.10.2018 № 960</w:t>
      </w:r>
    </w:p>
    <w:p w:rsidR="005E763E" w:rsidRPr="005E763E" w:rsidRDefault="005E763E" w:rsidP="005E763E">
      <w:r w:rsidRPr="005E763E">
        <w:t xml:space="preserve">В соответствии со </w:t>
      </w:r>
      <w:hyperlink r:id="rId7" w:history="1">
        <w:r w:rsidRPr="005E763E">
          <w:rPr>
            <w:rStyle w:val="a3"/>
          </w:rPr>
          <w:t>статьей 78</w:t>
        </w:r>
      </w:hyperlink>
      <w:r w:rsidRPr="005E763E">
        <w:t xml:space="preserve">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от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w:t>
      </w:r>
      <w:hyperlink r:id="rId8" w:history="1">
        <w:r w:rsidRPr="005E763E">
          <w:rPr>
            <w:rStyle w:val="a3"/>
          </w:rPr>
          <w:t>программы</w:t>
        </w:r>
      </w:hyperlink>
      <w:r w:rsidRPr="005E763E">
        <w:t xml:space="preserve"> области «Развитие агропромышленного комплекса и потребительского рынка Вологодской области на 2013-2020 годы», утвержденной постановлением Правительства области от 22 октября 2012 года № 1222, </w:t>
      </w:r>
    </w:p>
    <w:p w:rsidR="005E763E" w:rsidRPr="005E763E" w:rsidRDefault="005E763E" w:rsidP="005E763E">
      <w:r w:rsidRPr="005E763E">
        <w:t xml:space="preserve">Правительство области утвердить прилагаемый Порядок предоставления субсидий на производство мяса крупного рогатого скота. </w:t>
      </w:r>
      <w:hyperlink r:id="rId9" w:history="1">
        <w:r w:rsidRPr="005E763E">
          <w:rPr>
            <w:rStyle w:val="a3"/>
          </w:rPr>
          <w:t>https://vologda-oblast.ru/dokumenty/zakony_i_postanovleniya/postanovleniya_pravitelstva/1713812/</w:t>
        </w:r>
      </w:hyperlink>
      <w:r w:rsidRPr="005E763E">
        <w:t> </w:t>
      </w:r>
    </w:p>
    <w:p w:rsidR="005E763E" w:rsidRPr="005E763E" w:rsidRDefault="005E763E" w:rsidP="005E763E">
      <w:r w:rsidRPr="005E763E">
        <w:rPr>
          <w:b/>
          <w:bCs/>
        </w:rPr>
        <w:t>4. Постановление Правительства Об утверждении Порядка предоставления субсидий на возмещение части затрат на приобретение энергоносителей в овощеводстве от 29.10.2018 № 968</w:t>
      </w:r>
      <w:r w:rsidRPr="005E763E">
        <w:rPr>
          <w:b/>
          <w:bCs/>
        </w:rPr>
        <w:br/>
      </w:r>
      <w:r w:rsidRPr="005E763E">
        <w:t xml:space="preserve">В соответствии со статьей 78 Бюджетного кодекса Российской Федерации, Общими требованиями </w:t>
      </w:r>
      <w:r w:rsidRPr="005E763E">
        <w:lastRenderedPageBreak/>
        <w:t xml:space="preserve">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6 сентября 2016 года № 887, постановлением Правительства области о 4 июля 2016 года № 590 «О некоторых вопросах предоставления субсидий юридическим лицам (за исключением субсидий государственным учреждениям), индивидуальным предпринимателям, физическим лицам на территории области», в целях реализации государственной программы «Развитие агропромышленного комплекса и потребительского рынка Вологодской области на 2013 - 2020 годы», утвержденной постановлением Правительства области от 22 октября 2012 года № 1222, Правительство области утвердило прилагаемый Порядок предоставления субсидии на возмещение части затрат на приобретение энергоносителей в овощеводстве. </w:t>
      </w:r>
      <w:hyperlink r:id="rId10" w:history="1">
        <w:r w:rsidRPr="005E763E">
          <w:rPr>
            <w:rStyle w:val="a3"/>
          </w:rPr>
          <w:t>https://vologda-oblast.ru/dokumenty/zakony_i_postanovleniya/postanovleniya_pravitelstva/1713818/</w:t>
        </w:r>
      </w:hyperlink>
      <w:r w:rsidRPr="005E763E">
        <w:t> </w:t>
      </w:r>
    </w:p>
    <w:p w:rsidR="005E763E" w:rsidRPr="005E763E" w:rsidRDefault="005E763E" w:rsidP="005E763E">
      <w:r w:rsidRPr="005E763E">
        <w:rPr>
          <w:b/>
          <w:bCs/>
        </w:rPr>
        <w:t>5. Постановление Правительства О внесении изменений в постановление Правительства области от 26 декабря 2016 года № 1190 от 29.10.2018 № 971</w:t>
      </w:r>
      <w:r w:rsidRPr="005E763E">
        <w:rPr>
          <w:b/>
          <w:bCs/>
        </w:rPr>
        <w:br/>
      </w:r>
      <w:r w:rsidRPr="005E763E">
        <w:t xml:space="preserve">Во исполнение Федерального закона от 3 августа 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области внесло в </w:t>
      </w:r>
      <w:hyperlink r:id="rId11" w:anchor="P32" w:history="1">
        <w:r w:rsidRPr="005E763E">
          <w:rPr>
            <w:rStyle w:val="a3"/>
          </w:rPr>
          <w:t>Порядок</w:t>
        </w:r>
      </w:hyperlink>
      <w:r w:rsidRPr="005E763E">
        <w:t xml:space="preserve"> организации 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Вологодской области (приложение 1), утвержденный постановлением Правительства области от 26 декабря 2016 года № 1190 «Об организации и осуществлении регионального государственного надзора за обеспечением сохранности автомобильных дорог регионального или межмуниципального значения Вологодской области», следующие изменения:</w:t>
      </w:r>
    </w:p>
    <w:p w:rsidR="005E763E" w:rsidRPr="005E763E" w:rsidRDefault="005E763E" w:rsidP="005E763E">
      <w:r w:rsidRPr="005E763E">
        <w:t>1.1 пункт 2 дополнить абзацем третьим следующего содержания:</w:t>
      </w:r>
    </w:p>
    <w:p w:rsidR="005E763E" w:rsidRPr="005E763E" w:rsidRDefault="005E763E" w:rsidP="005E763E">
      <w:r w:rsidRPr="005E763E">
        <w:t>«Региональный государственный надзор осуществляется с применением риск-ориентированного подхода.»;</w:t>
      </w:r>
    </w:p>
    <w:p w:rsidR="005E763E" w:rsidRPr="005E763E" w:rsidRDefault="005E763E" w:rsidP="005E763E">
      <w:r w:rsidRPr="005E763E">
        <w:t>1.2 дополнить пунктами 19 – 27 следующего содержания:</w:t>
      </w:r>
    </w:p>
    <w:p w:rsidR="005E763E" w:rsidRPr="005E763E" w:rsidRDefault="005E763E" w:rsidP="005E763E">
      <w:r w:rsidRPr="005E763E">
        <w:t>«19. В целях применения риск-ориентированного подхода при осуществлении регионального государственного надзора деятельность юридических лиц, индивидуальных предпринимателей и (или) используемые ими производственные объекты (далее – объекты регионального государственного надзора) подлежат отнесению к определенной категории риска в соответствии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5E763E" w:rsidRPr="005E763E" w:rsidRDefault="005E763E" w:rsidP="005E763E">
      <w:r w:rsidRPr="005E763E">
        <w:t>Отнесение объектов регионального государственного надзора к определенной категории риска осуществляется на основании критериев отнесения объектов регионального государственного надзора к категориям риска согласно приложению к настоящему Порядку.</w:t>
      </w:r>
    </w:p>
    <w:p w:rsidR="005E763E" w:rsidRPr="005E763E" w:rsidRDefault="005E763E" w:rsidP="005E763E">
      <w:r w:rsidRPr="005E763E">
        <w:t>20. Отнесение объектов регионального государственного надзора к определенной категории риска, изменение категории риска осуществляется в соответствии с приказом Департамента.</w:t>
      </w:r>
    </w:p>
    <w:p w:rsidR="005E763E" w:rsidRPr="005E763E" w:rsidRDefault="005E763E" w:rsidP="005E763E">
      <w:r w:rsidRPr="005E763E">
        <w:lastRenderedPageBreak/>
        <w:t>При отсутствии приказа Департамента об отнесении объекта регионального государственного надзора к определенной категории риска данный объект считается отнесенным к категории низкого риска.</w:t>
      </w:r>
    </w:p>
    <w:p w:rsidR="005E763E" w:rsidRPr="005E763E" w:rsidRDefault="005E763E" w:rsidP="005E763E">
      <w:r w:rsidRPr="005E763E">
        <w:t>21. Проведение плановых проверок в отношении объектов регионального государственного надзора осуществляется с устанавливаемой Правительством Российской Федерации периодичностью в зависимости от присвоенной категории риска:</w:t>
      </w:r>
    </w:p>
    <w:p w:rsidR="005E763E" w:rsidRPr="005E763E" w:rsidRDefault="005E763E" w:rsidP="005E763E">
      <w:r w:rsidRPr="005E763E">
        <w:t>категория высокого риска;</w:t>
      </w:r>
    </w:p>
    <w:p w:rsidR="005E763E" w:rsidRPr="005E763E" w:rsidRDefault="005E763E" w:rsidP="005E763E">
      <w:r w:rsidRPr="005E763E">
        <w:t>категория среднего риска;</w:t>
      </w:r>
    </w:p>
    <w:p w:rsidR="005E763E" w:rsidRPr="005E763E" w:rsidRDefault="005E763E" w:rsidP="005E763E">
      <w:r w:rsidRPr="005E763E">
        <w:t>категория низкого риска.</w:t>
      </w:r>
    </w:p>
    <w:p w:rsidR="005E763E" w:rsidRPr="005E763E" w:rsidRDefault="005E763E" w:rsidP="005E763E">
      <w:r w:rsidRPr="005E763E">
        <w:t>22. Департамент ведет перечень объектов регионального государственного надзора, которым присвоены категории риска (далее – региональный перечень). Включение объектов регионального государственного надзора в региональный перечень осуществляется на основании приказа Департамента об отнесении объектов регионального государственного надзора к соответствующим категориям риска.</w:t>
      </w:r>
    </w:p>
    <w:p w:rsidR="005E763E" w:rsidRPr="005E763E" w:rsidRDefault="005E763E" w:rsidP="005E763E">
      <w:r w:rsidRPr="005E763E">
        <w:t>23. Региональный перечень содержит следующую информацию:</w:t>
      </w:r>
    </w:p>
    <w:p w:rsidR="005E763E" w:rsidRPr="005E763E" w:rsidRDefault="005E763E" w:rsidP="005E763E">
      <w:r w:rsidRPr="005E763E">
        <w:t>а) полное наименование юридического лица, фамилия, имя и отчество (при наличии) индивидуального предпринимателя, осуществляющих деятельность с использованием объектов регионального государственного надзора, которым присвоена категория риска;</w:t>
      </w:r>
    </w:p>
    <w:p w:rsidR="005E763E" w:rsidRPr="005E763E" w:rsidRDefault="005E763E" w:rsidP="005E763E">
      <w:r w:rsidRPr="005E763E">
        <w:t>б) основной государственный регистрационный номер;</w:t>
      </w:r>
    </w:p>
    <w:p w:rsidR="005E763E" w:rsidRPr="005E763E" w:rsidRDefault="005E763E" w:rsidP="005E763E">
      <w:r w:rsidRPr="005E763E">
        <w:t>в) индивидуальный номер налогоплательщика;</w:t>
      </w:r>
    </w:p>
    <w:p w:rsidR="005E763E" w:rsidRPr="005E763E" w:rsidRDefault="005E763E" w:rsidP="005E763E">
      <w:r w:rsidRPr="005E763E">
        <w:t>г) наименование объекта регионального государственного надзора;</w:t>
      </w:r>
    </w:p>
    <w:p w:rsidR="005E763E" w:rsidRPr="005E763E" w:rsidRDefault="005E763E" w:rsidP="005E763E">
      <w:r w:rsidRPr="005E763E">
        <w:t>д) место нахождения объекта регионального государственного надзора;</w:t>
      </w:r>
    </w:p>
    <w:p w:rsidR="005E763E" w:rsidRPr="005E763E" w:rsidRDefault="005E763E" w:rsidP="005E763E">
      <w:r w:rsidRPr="005E763E">
        <w:t>е) дата и номер приказа Департамента о присвоении объекту регионального государственного надзора категории риска, указание на категорию риска, а также сведения, на основании которых было принято решение об отнесении объекта регионального государственного надзора к категории риска.</w:t>
      </w:r>
    </w:p>
    <w:p w:rsidR="005E763E" w:rsidRPr="005E763E" w:rsidRDefault="005E763E" w:rsidP="005E763E">
      <w:r w:rsidRPr="005E763E">
        <w:t>24. На официальном сайте Департамента размещается и поддерживается в актуальном состоянии следующая информация из регионального перечня:</w:t>
      </w:r>
    </w:p>
    <w:p w:rsidR="005E763E" w:rsidRPr="005E763E" w:rsidRDefault="005E763E" w:rsidP="005E763E">
      <w:r w:rsidRPr="005E763E">
        <w:t>а) полное наименование юридического лица, фамилия, имя и отчество (при наличии) индивидуального предпринимателя, осуществляющих деятельность с использованием объектов регионального государственного надзора, которым присвоена категория риска;</w:t>
      </w:r>
    </w:p>
    <w:p w:rsidR="005E763E" w:rsidRPr="005E763E" w:rsidRDefault="005E763E" w:rsidP="005E763E">
      <w:r w:rsidRPr="005E763E">
        <w:t>б) основной государственный регистрационный номер;</w:t>
      </w:r>
    </w:p>
    <w:p w:rsidR="005E763E" w:rsidRPr="005E763E" w:rsidRDefault="005E763E" w:rsidP="005E763E">
      <w:r w:rsidRPr="005E763E">
        <w:t>в) индивидуальный номер налогоплательщика;</w:t>
      </w:r>
    </w:p>
    <w:p w:rsidR="005E763E" w:rsidRPr="005E763E" w:rsidRDefault="005E763E" w:rsidP="005E763E">
      <w:r w:rsidRPr="005E763E">
        <w:t>г) наименование объекта регионального государственного надзора;</w:t>
      </w:r>
    </w:p>
    <w:p w:rsidR="005E763E" w:rsidRPr="005E763E" w:rsidRDefault="005E763E" w:rsidP="005E763E">
      <w:r w:rsidRPr="005E763E">
        <w:t>д) место нахождения объекта регионального государственного надзора;</w:t>
      </w:r>
    </w:p>
    <w:p w:rsidR="005E763E" w:rsidRPr="005E763E" w:rsidRDefault="005E763E" w:rsidP="005E763E">
      <w:r w:rsidRPr="005E763E">
        <w:t>е) категория риска и дата принятия приказа Департамента об отнесении объекта регионального государственного надзора к указанной категории.</w:t>
      </w:r>
    </w:p>
    <w:p w:rsidR="005E763E" w:rsidRPr="005E763E" w:rsidRDefault="005E763E" w:rsidP="005E763E">
      <w:r w:rsidRPr="005E763E">
        <w:t>25. Размещение информации, указанной в пункте 24 настоящего Порядка, осуществляется с учетом требований законодательства Российской Федерации о защите государственной тайны.</w:t>
      </w:r>
    </w:p>
    <w:p w:rsidR="005E763E" w:rsidRPr="005E763E" w:rsidRDefault="005E763E" w:rsidP="005E763E">
      <w:r w:rsidRPr="005E763E">
        <w:lastRenderedPageBreak/>
        <w:t>26. По запросу органа государственной власти, органа местного самоуправления, юридического лица или индивидуального предпринимателя Департамент в порядке, установленном Правилами, предоставляет информацию о присвоенной используемым юридическим лицом, индивидуальным предпринимателем объектам регионального государственного надзора категории риска, а также сведения, использованные при отнесении таких объектов регионального государственного надзора к определенной категории риска.</w:t>
      </w:r>
    </w:p>
    <w:p w:rsidR="005E763E" w:rsidRPr="005E763E" w:rsidRDefault="005E763E" w:rsidP="005E763E">
      <w:r w:rsidRPr="005E763E">
        <w:t xml:space="preserve">27. Юридическое лицо или индивидуальный предприниматель вправе в порядке, установленном Правилами, подать в Департамент заявление об изменении ранее присвоенной используемым ими объектам регионального государственного надзора категории риска.»; </w:t>
      </w:r>
    </w:p>
    <w:p w:rsidR="005E763E" w:rsidRPr="005E763E" w:rsidRDefault="005E763E" w:rsidP="005E763E">
      <w:hyperlink r:id="rId12" w:history="1">
        <w:r w:rsidRPr="005E763E">
          <w:rPr>
            <w:rStyle w:val="a3"/>
          </w:rPr>
          <w:t>https://vologda-oblast.ru/dokumenty/zakony_i_postanovleniya/postanovleniya_pravitelstva/1713821/</w:t>
        </w:r>
      </w:hyperlink>
      <w:r w:rsidRPr="005E763E">
        <w:t> </w:t>
      </w:r>
      <w:r w:rsidRPr="005E763E">
        <w:br/>
      </w:r>
      <w:r w:rsidRPr="005E763E">
        <w:br/>
      </w:r>
      <w:r w:rsidRPr="005E763E">
        <w:rPr>
          <w:b/>
          <w:bCs/>
        </w:rPr>
        <w:t>6. Постановление Правительства Об определении видов экономической деятельности для включения инвестиционных проектов, реализуемых на территории области, в перечень приоритетных инвестиционных проектов и установлении минимальной общей стоимости инвестиций для отдельных видов экономической деятельности от 29.10.2018 № 972</w:t>
      </w:r>
      <w:r w:rsidRPr="005E763E">
        <w:rPr>
          <w:b/>
          <w:bCs/>
        </w:rPr>
        <w:br/>
      </w:r>
      <w:r w:rsidRPr="005E763E">
        <w:t>В целях реализации статьи 5 закона области от 8 мая 2013 года №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 (далее – закон области              № 3046-ОЗ) Правительство области постановило:</w:t>
      </w:r>
      <w:r w:rsidRPr="005E763E">
        <w:br/>
        <w:t>1. Определить виды экономической деятельности для включения инвестиционных проектов, реализуемых на территории области, в перечень приоритетных инвестиционных проектов в соответствии с пунктами 1 и 4 части 1 статьи 5 закона области № 3046-ОЗ,согласно приложению 1 к настоящему постановлению.</w:t>
      </w:r>
    </w:p>
    <w:p w:rsidR="005E763E" w:rsidRPr="005E763E" w:rsidRDefault="005E763E" w:rsidP="005E763E">
      <w:r w:rsidRPr="005E763E">
        <w:t>2. Определить виды экономической деятельности для включения инвестиционных проектов, реализуемых на территории области, в перечень приоритетных инвестиционных проектов в соответствии с пунктом 2 части 1 статьи 5 закона области № 3046-ОЗ, и установить минимальную общую стоимость инвестиций, планируемых к вложению в рамках реализации указанных проектов,согласно приложению 2 к настоящему постановлению.</w:t>
      </w:r>
    </w:p>
    <w:p w:rsidR="005E763E" w:rsidRPr="005E763E" w:rsidRDefault="005E763E" w:rsidP="005E763E">
      <w:r w:rsidRPr="005E763E">
        <w:t xml:space="preserve">3. Определить виды экономической деятельности для включения инвестиционных проектов, реализуемых на территории области, в перечень приоритетных инвестиционных проектов в соответствии с пунктом 3 части 1 статьи 5 закона области № 3046-ОЗ,согласно приложению 3 к настоящему постановлению. </w:t>
      </w:r>
    </w:p>
    <w:p w:rsidR="005E763E" w:rsidRPr="005E763E" w:rsidRDefault="005E763E" w:rsidP="005E763E">
      <w:hyperlink r:id="rId13" w:history="1">
        <w:r w:rsidRPr="005E763E">
          <w:rPr>
            <w:rStyle w:val="a3"/>
          </w:rPr>
          <w:t>https://vologda-oblast.ru/dokumenty/zakony_i_postanovleniya/postanovleniya_pravitelstva/1713831/</w:t>
        </w:r>
      </w:hyperlink>
      <w:r w:rsidRPr="005E763E">
        <w:t> </w:t>
      </w:r>
      <w:r w:rsidRPr="005E763E">
        <w:br/>
      </w:r>
      <w:r w:rsidRPr="005E763E">
        <w:br/>
      </w:r>
      <w:r w:rsidRPr="005E763E">
        <w:rPr>
          <w:b/>
          <w:bCs/>
        </w:rPr>
        <w:t>7. Постановление Правительства О внесении изменений в постановления Правительства области от 28 октября 2013 года № 1114 и от 23 декабря 2013 года № 1364 от 29.10.2018 № 973</w:t>
      </w:r>
      <w:r w:rsidRPr="005E763E">
        <w:rPr>
          <w:b/>
          <w:bCs/>
        </w:rPr>
        <w:br/>
      </w:r>
      <w:r w:rsidRPr="005E763E">
        <w:t>Правительство области постановило:</w:t>
      </w:r>
      <w:r w:rsidRPr="005E763E">
        <w:br/>
        <w:t>1.Внести в постановление Правительства области от 28 октября 2013 года № 1114 «О Порядке формирования перечня приоритетных инвестиционных проектов» следующие изменения:</w:t>
      </w:r>
    </w:p>
    <w:p w:rsidR="005E763E" w:rsidRPr="005E763E" w:rsidRDefault="005E763E" w:rsidP="005E763E">
      <w:r w:rsidRPr="005E763E">
        <w:t>1.1. В Порядке формирования перечня приоритетных инвестиционных проектов (приложение 1), утвержденном указанным постановлением:</w:t>
      </w:r>
    </w:p>
    <w:p w:rsidR="005E763E" w:rsidRPr="005E763E" w:rsidRDefault="005E763E" w:rsidP="005E763E">
      <w:r w:rsidRPr="005E763E">
        <w:t>1.1.1. В разделе 1:</w:t>
      </w:r>
    </w:p>
    <w:p w:rsidR="005E763E" w:rsidRPr="005E763E" w:rsidRDefault="005E763E" w:rsidP="005E763E">
      <w:r w:rsidRPr="005E763E">
        <w:t>пункт 1.2 изложить в следующей редакции:</w:t>
      </w:r>
    </w:p>
    <w:p w:rsidR="005E763E" w:rsidRPr="005E763E" w:rsidRDefault="005E763E" w:rsidP="005E763E">
      <w:r w:rsidRPr="005E763E">
        <w:t xml:space="preserve">«1.2. Целью формирования перечня приоритетных инвестиционных проектов (далее - перечень) является определение субъектов инвестиционной деятельности, реализующих приоритетные </w:t>
      </w:r>
      <w:r w:rsidRPr="005E763E">
        <w:lastRenderedPageBreak/>
        <w:t>инвестиционные проекты, которым предоставляются налоговые льготы, и (или) предоставляется право на применение инвестиционного налогового вычета в соответствии с федеральным законодательством и законодательством области, и (или) оказывается организационная поддержка.»;</w:t>
      </w:r>
    </w:p>
    <w:p w:rsidR="005E763E" w:rsidRPr="005E763E" w:rsidRDefault="005E763E" w:rsidP="005E763E">
      <w:r w:rsidRPr="005E763E">
        <w:t xml:space="preserve">в пункте 1.6: </w:t>
      </w:r>
    </w:p>
    <w:p w:rsidR="005E763E" w:rsidRPr="005E763E" w:rsidRDefault="005E763E" w:rsidP="005E763E">
      <w:r w:rsidRPr="005E763E">
        <w:t>абзац второй изложить в следующей редакции:</w:t>
      </w:r>
    </w:p>
    <w:p w:rsidR="005E763E" w:rsidRPr="005E763E" w:rsidRDefault="005E763E" w:rsidP="005E763E">
      <w:r w:rsidRPr="005E763E">
        <w:t>«размер среднемесячной заработной платы работников не ниже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 за исключением случаев, указанных в абзаце третьем настоящего пункта</w:t>
      </w:r>
      <w:r w:rsidRPr="005E763E">
        <w:rPr>
          <w:vertAlign w:val="superscript"/>
        </w:rPr>
        <w:t>1</w:t>
      </w:r>
      <w:r w:rsidRPr="005E763E">
        <w:t>;»;</w:t>
      </w:r>
    </w:p>
    <w:p w:rsidR="005E763E" w:rsidRPr="005E763E" w:rsidRDefault="005E763E" w:rsidP="005E763E">
      <w:r w:rsidRPr="005E763E">
        <w:t>дополнить абзацем третьим следующего содержания:</w:t>
      </w:r>
    </w:p>
    <w:p w:rsidR="005E763E" w:rsidRPr="005E763E" w:rsidRDefault="005E763E" w:rsidP="005E763E">
      <w:r w:rsidRPr="005E763E">
        <w:t>«Размер среднемесячной заработной платы работников юридических лиц, реализующих инвестиционные проекты по пункту 2 части 1 настоящей статьи на территории городских округов «Город Вологда» и «Город Череповец», должен быть не ниже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 на территории иныхмуниципальных образований области - не ниже 60 процентов размера среднемесячной заработной платы работников по соответствующему виду экономической деятельности в области за последний утвержденный Федеральной службой государственной статистики год</w:t>
      </w:r>
      <w:r w:rsidRPr="005E763E">
        <w:rPr>
          <w:vertAlign w:val="superscript"/>
        </w:rPr>
        <w:t>1</w:t>
      </w:r>
      <w:r w:rsidRPr="005E763E">
        <w:t>.».</w:t>
      </w:r>
    </w:p>
    <w:p w:rsidR="005E763E" w:rsidRPr="005E763E" w:rsidRDefault="005E763E" w:rsidP="005E763E">
      <w:r w:rsidRPr="005E763E">
        <w:t>1.1.2. В разделе 2:</w:t>
      </w:r>
    </w:p>
    <w:p w:rsidR="005E763E" w:rsidRPr="005E763E" w:rsidRDefault="005E763E" w:rsidP="005E763E">
      <w:r w:rsidRPr="005E763E">
        <w:t>1.1.2.1 в подразделе 2.1:</w:t>
      </w:r>
    </w:p>
    <w:p w:rsidR="005E763E" w:rsidRPr="005E763E" w:rsidRDefault="005E763E" w:rsidP="005E763E">
      <w:r w:rsidRPr="005E763E">
        <w:t>абзац второй пункта 2.1.1 изложить в следующей редакции:</w:t>
      </w:r>
    </w:p>
    <w:p w:rsidR="005E763E" w:rsidRPr="005E763E" w:rsidRDefault="005E763E" w:rsidP="005E763E">
      <w:r w:rsidRPr="005E763E">
        <w:t xml:space="preserve">«для предоставления налоговых льгот - юридические лица, соответствующие требованиям, установленным в </w:t>
      </w:r>
      <w:hyperlink r:id="rId14" w:history="1">
        <w:r w:rsidRPr="005E763E">
          <w:rPr>
            <w:rStyle w:val="a3"/>
          </w:rPr>
          <w:t>пункте 2 части 1 статьи 5</w:t>
        </w:r>
      </w:hyperlink>
      <w:r w:rsidRPr="005E763E">
        <w:t xml:space="preserve"> закона области;»;</w:t>
      </w:r>
    </w:p>
    <w:p w:rsidR="005E763E" w:rsidRPr="005E763E" w:rsidRDefault="005E763E" w:rsidP="005E763E">
      <w:r w:rsidRPr="005E763E">
        <w:t>пункт 2.1.3 изложить в следующей редакции:</w:t>
      </w:r>
    </w:p>
    <w:p w:rsidR="005E763E" w:rsidRPr="005E763E" w:rsidRDefault="005E763E" w:rsidP="005E763E">
      <w:r w:rsidRPr="005E763E">
        <w:t>«2.1.3. Для участия в отборе проектов для включения в перечень инициаторы проектов направляют в адрес Департамента заверенные подписью руководителя и печатью юридического лица (при наличии) следующие документы в двух экземплярах:</w:t>
      </w:r>
    </w:p>
    <w:p w:rsidR="005E763E" w:rsidRPr="005E763E" w:rsidRDefault="005E763E" w:rsidP="005E763E">
      <w:hyperlink r:id="rId15" w:anchor="P305" w:history="1">
        <w:r w:rsidRPr="005E763E">
          <w:rPr>
            <w:rStyle w:val="a3"/>
          </w:rPr>
          <w:t>заявку</w:t>
        </w:r>
      </w:hyperlink>
      <w:r w:rsidRPr="005E763E">
        <w:t xml:space="preserve"> о включении в перечень по форме согласно приложению 1 к настоящему Порядку;</w:t>
      </w:r>
    </w:p>
    <w:p w:rsidR="005E763E" w:rsidRPr="005E763E" w:rsidRDefault="005E763E" w:rsidP="005E763E">
      <w:hyperlink r:id="rId16" w:anchor="P353" w:history="1">
        <w:r w:rsidRPr="005E763E">
          <w:rPr>
            <w:rStyle w:val="a3"/>
          </w:rPr>
          <w:t>анкету</w:t>
        </w:r>
      </w:hyperlink>
      <w:r w:rsidRPr="005E763E">
        <w:t xml:space="preserve"> инициатора проекта по форме согласно приложению 2 к настоящему Порядку;</w:t>
      </w:r>
    </w:p>
    <w:p w:rsidR="005E763E" w:rsidRPr="005E763E" w:rsidRDefault="005E763E" w:rsidP="005E763E">
      <w:hyperlink r:id="rId17" w:anchor="P441" w:history="1">
        <w:r w:rsidRPr="005E763E">
          <w:rPr>
            <w:rStyle w:val="a3"/>
          </w:rPr>
          <w:t>информацию</w:t>
        </w:r>
      </w:hyperlink>
      <w:r w:rsidRPr="005E763E">
        <w:t xml:space="preserve"> по проекту согласно приложению 3 к настоящему Порядку (в бумажном и электронном виде);</w:t>
      </w:r>
    </w:p>
    <w:p w:rsidR="005E763E" w:rsidRPr="005E763E" w:rsidRDefault="005E763E" w:rsidP="005E763E">
      <w:bookmarkStart w:id="0" w:name="P111"/>
      <w:bookmarkEnd w:id="0"/>
      <w:r w:rsidRPr="005E763E">
        <w:t>копию расчета по страховым взносам за год, предшествующий году подачи заявки о включении в перечень;</w:t>
      </w:r>
    </w:p>
    <w:p w:rsidR="005E763E" w:rsidRPr="005E763E" w:rsidRDefault="005E763E" w:rsidP="005E763E">
      <w:r w:rsidRPr="005E763E">
        <w:t>обязательство ведения раздельного бухгалтерского учета по проекту;</w:t>
      </w:r>
    </w:p>
    <w:p w:rsidR="005E763E" w:rsidRPr="005E763E" w:rsidRDefault="005E763E" w:rsidP="005E763E">
      <w:r w:rsidRPr="005E763E">
        <w:t xml:space="preserve">акт совместной сверки расчетов по налогам, сборам, пеням и штрафам за год, предшествующий году подачи заявки о включении в перечень (при перечислении в течение года, предшествовавшего году подачи заявки о включении в перечень, авансовых платежей по налогам, указанным в </w:t>
      </w:r>
      <w:hyperlink r:id="rId18" w:anchor="P193" w:history="1">
        <w:r w:rsidRPr="005E763E">
          <w:rPr>
            <w:rStyle w:val="a3"/>
          </w:rPr>
          <w:t>абзаце пятом пункта 2.1.8</w:t>
        </w:r>
      </w:hyperlink>
      <w:r w:rsidRPr="005E763E">
        <w:t xml:space="preserve"> настоящего Порядка, в консолидированный бюджет </w:t>
      </w:r>
      <w:r w:rsidRPr="005E763E">
        <w:lastRenderedPageBreak/>
        <w:t>области за налоговый период, соответствующий году подачи заявки о включении в перечень и (или) последующие налоговые периоды, предоставляются копии платежных документов с отметкой кредитной организации о перечислении авансовых платежей);</w:t>
      </w:r>
    </w:p>
    <w:p w:rsidR="005E763E" w:rsidRPr="005E763E" w:rsidRDefault="005E763E" w:rsidP="005E763E">
      <w:r w:rsidRPr="005E763E">
        <w:t>копии заключений государственной экспертизы (негосударственной экспертизы) проектной документации и результатов инженерных изысканий в случаях, когда проведение этой экспертизы предусмотрено действующим законодательством;</w:t>
      </w:r>
    </w:p>
    <w:p w:rsidR="005E763E" w:rsidRPr="005E763E" w:rsidRDefault="005E763E" w:rsidP="005E763E">
      <w:r w:rsidRPr="005E763E">
        <w:t>документ, подтверждающий наличие собственных и (или) привлекаемых для реализации проекта средств в размере заявленных инвестиций (копия соглашения о намерениях, выписка со счета юридического лица, копии договоров займа, кредита и прочие);</w:t>
      </w:r>
    </w:p>
    <w:p w:rsidR="005E763E" w:rsidRPr="005E763E" w:rsidRDefault="005E763E" w:rsidP="005E763E">
      <w:r w:rsidRPr="005E763E">
        <w:t>копии договоров купли-продажи основных средств (по проектам, предусматривающим приобретение основных средств, ранее не бывших в употреблении (эксплуатации));</w:t>
      </w:r>
    </w:p>
    <w:p w:rsidR="005E763E" w:rsidRPr="005E763E" w:rsidRDefault="005E763E" w:rsidP="005E763E">
      <w:r w:rsidRPr="005E763E">
        <w:t>копии бухгалтерской отчетности (бухгалтерский баланс, отчет о финансовых результатах и приложения к ним) за предыдущий год и на последнюю отчетную дату;</w:t>
      </w:r>
    </w:p>
    <w:p w:rsidR="005E763E" w:rsidRPr="005E763E" w:rsidRDefault="005E763E" w:rsidP="005E763E">
      <w:r w:rsidRPr="005E763E">
        <w:t>выписку из Единого государственного реестра юридических лиц, полученную не позднее чем за один месяц до дня подачи заявки о включении в перечень;</w:t>
      </w:r>
    </w:p>
    <w:p w:rsidR="005E763E" w:rsidRPr="005E763E" w:rsidRDefault="005E763E" w:rsidP="005E763E">
      <w:r w:rsidRPr="005E763E">
        <w:t>справку налогового органа об исполнении налогоплательщиком обязанности по уплате налогов, сборов, пеней, штрафов, выданную не позднее чем за один месяц до дня подачи заявки о включении в перечень;</w:t>
      </w:r>
    </w:p>
    <w:p w:rsidR="005E763E" w:rsidRPr="005E763E" w:rsidRDefault="005E763E" w:rsidP="005E763E">
      <w:r w:rsidRPr="005E763E">
        <w:t>информацию о доле дохода от реализации по заявленному виду деятельности за год (предшествующий году подачи в перечень) в общем доходе от реализации товаров (работ, услуг).»;</w:t>
      </w:r>
    </w:p>
    <w:p w:rsidR="005E763E" w:rsidRPr="005E763E" w:rsidRDefault="005E763E" w:rsidP="005E763E">
      <w:r w:rsidRPr="005E763E">
        <w:t>пункт 2.1.5 изложить в следующей редакции:</w:t>
      </w:r>
    </w:p>
    <w:p w:rsidR="005E763E" w:rsidRPr="005E763E" w:rsidRDefault="005E763E" w:rsidP="005E763E">
      <w:r w:rsidRPr="005E763E">
        <w:t>«2.1.5. Департамент в течение 5 (пяти) рабочих дней со дня представления инициатором проекта документов для включения проекта в перечень проверяет полноту представленных документов (проверка на комплектность).</w:t>
      </w:r>
    </w:p>
    <w:p w:rsidR="005E763E" w:rsidRPr="005E763E" w:rsidRDefault="005E763E" w:rsidP="005E763E">
      <w:r w:rsidRPr="005E763E">
        <w:t xml:space="preserve">В случае если представлен неполный пакет документов, указанных в </w:t>
      </w:r>
      <w:hyperlink r:id="rId19" w:anchor="P106" w:history="1">
        <w:r w:rsidRPr="005E763E">
          <w:rPr>
            <w:rStyle w:val="a3"/>
          </w:rPr>
          <w:t>пункте 2.1.3</w:t>
        </w:r>
      </w:hyperlink>
      <w:r w:rsidRPr="005E763E">
        <w:t xml:space="preserve"> настоящего Порядка, Департамент возвращает документы инициатору проекта в течение 5 (пяти) рабочих дней с даты их получения с разъяснением права повторного направления документов при соблюдении срока приема документов, предусмотренного </w:t>
      </w:r>
      <w:hyperlink r:id="rId20" w:anchor="P104" w:history="1">
        <w:r w:rsidRPr="005E763E">
          <w:rPr>
            <w:rStyle w:val="a3"/>
          </w:rPr>
          <w:t>пунктом 2.1.2</w:t>
        </w:r>
      </w:hyperlink>
      <w:r w:rsidRPr="005E763E">
        <w:t xml:space="preserve"> настоящего Порядка.»;</w:t>
      </w:r>
    </w:p>
    <w:p w:rsidR="005E763E" w:rsidRPr="005E763E" w:rsidRDefault="005E763E" w:rsidP="005E763E">
      <w:r w:rsidRPr="005E763E">
        <w:t>пункт 2.1.6 признать утратившим силу;</w:t>
      </w:r>
    </w:p>
    <w:p w:rsidR="005E763E" w:rsidRPr="005E763E" w:rsidRDefault="005E763E" w:rsidP="005E763E">
      <w:r w:rsidRPr="005E763E">
        <w:t>в пункте 2.1.7 слова «со дня получения документов (сведений), запрашиваемых в порядке межведомственного информационного взаимодействия,» заменить словами «со дня окончания срока проверки документов на комплектность в соответствии с пунктом 2.1.5 настоящего Порядка,»;</w:t>
      </w:r>
    </w:p>
    <w:p w:rsidR="005E763E" w:rsidRPr="005E763E" w:rsidRDefault="005E763E" w:rsidP="005E763E">
      <w:r w:rsidRPr="005E763E">
        <w:t>пункт 2.1.8 изложить в следующей редакции:</w:t>
      </w:r>
    </w:p>
    <w:p w:rsidR="005E763E" w:rsidRPr="005E763E" w:rsidRDefault="005E763E" w:rsidP="005E763E">
      <w:r w:rsidRPr="005E763E">
        <w:t xml:space="preserve">«2.1.8. При наличии оснований для отнесения проекта к приоритетному Департамент в течение 3 (трех) рабочих дней со дня окончания срока, указанного в </w:t>
      </w:r>
      <w:hyperlink r:id="rId21" w:anchor="P128" w:history="1">
        <w:r w:rsidRPr="005E763E">
          <w:rPr>
            <w:rStyle w:val="a3"/>
          </w:rPr>
          <w:t>абзаце первом</w:t>
        </w:r>
      </w:hyperlink>
      <w:hyperlink r:id="rId22" w:anchor="P173" w:history="1">
        <w:r w:rsidRPr="005E763E">
          <w:rPr>
            <w:rStyle w:val="a3"/>
          </w:rPr>
          <w:t>пункта 2.1.7</w:t>
        </w:r>
      </w:hyperlink>
      <w:r w:rsidRPr="005E763E">
        <w:t xml:space="preserve"> настоящего Порядка, направляет документы, предусмотренные </w:t>
      </w:r>
      <w:hyperlink r:id="rId23" w:anchor="P149" w:history="1">
        <w:r w:rsidRPr="005E763E">
          <w:rPr>
            <w:rStyle w:val="a3"/>
          </w:rPr>
          <w:t>пунктом 2.1.3</w:t>
        </w:r>
      </w:hyperlink>
      <w:r w:rsidRPr="005E763E">
        <w:t xml:space="preserve"> настоящего Порядка, в Департамент финансов области для проведения оценки бюджетной эффективности проекта;</w:t>
      </w:r>
    </w:p>
    <w:p w:rsidR="005E763E" w:rsidRPr="005E763E" w:rsidRDefault="005E763E" w:rsidP="005E763E">
      <w:r w:rsidRPr="005E763E">
        <w:t xml:space="preserve">Департамент финансов области в течение 7 (семи) рабочих дней со дня поступления документов, предусмотренных </w:t>
      </w:r>
      <w:hyperlink r:id="rId24" w:anchor="P149" w:history="1">
        <w:r w:rsidRPr="005E763E">
          <w:rPr>
            <w:rStyle w:val="a3"/>
          </w:rPr>
          <w:t>пунктом 2.1.3</w:t>
        </w:r>
      </w:hyperlink>
      <w:r w:rsidRPr="005E763E">
        <w:t xml:space="preserve"> настоящего Порядка, проводит оценку бюджетной </w:t>
      </w:r>
      <w:r w:rsidRPr="005E763E">
        <w:lastRenderedPageBreak/>
        <w:t>эффективности проекта и представляет в Департамент заключение о бюджетной эффективности (неэффективности) проекта.</w:t>
      </w:r>
    </w:p>
    <w:p w:rsidR="005E763E" w:rsidRPr="005E763E" w:rsidRDefault="005E763E" w:rsidP="005E763E">
      <w:r w:rsidRPr="005E763E">
        <w:t>Бюджетная эффективность проекта определяется Департаментом финансов области на основе коэффициента эффективности предоставляемых (планируемых к предоставлению) налоговых льгот для консолидированного бюджета области.</w:t>
      </w:r>
    </w:p>
    <w:p w:rsidR="005E763E" w:rsidRPr="005E763E" w:rsidRDefault="005E763E" w:rsidP="005E763E">
      <w:r w:rsidRPr="005E763E">
        <w:t>Расчет коэффициента эффективности предоставляемых (планируемых к предоставлению) налоговых льгот для консолидированного бюджета области (Kbe) производится по следующей формуле,где:</w:t>
      </w:r>
    </w:p>
    <w:p w:rsidR="005E763E" w:rsidRPr="005E763E" w:rsidRDefault="005E763E" w:rsidP="005E763E">
      <w:r w:rsidRPr="005E763E">
        <w:t> Tpdr - сумма превышения налоговых поступлений в консолидированный бюджет области в n-й год предоставления налоговых льгот над суммой налоговых поступлений в консолидированный бюджет области за год, предшествовавший году подачи заявки о включении в перечень</w:t>
      </w:r>
      <w:r w:rsidRPr="005E763E">
        <w:rPr>
          <w:vertAlign w:val="superscript"/>
        </w:rPr>
        <w:t>2</w:t>
      </w:r>
      <w:r w:rsidRPr="005E763E">
        <w:t xml:space="preserve"> (при расчете указанного значения учитываются поступления от инициатора проекта в консолидированный бюджет области по налогу на имущество организаций, налогу на прибыль организаций, налогу на доходы физических лиц, транспортному налогу, земельному налогу); </w:t>
      </w:r>
    </w:p>
    <w:p w:rsidR="005E763E" w:rsidRPr="005E763E" w:rsidRDefault="005E763E" w:rsidP="005E763E">
      <w:r w:rsidRPr="005E763E">
        <w:rPr>
          <w:vertAlign w:val="superscript"/>
        </w:rPr>
        <w:t>2</w:t>
      </w:r>
      <w:r w:rsidRPr="005E763E">
        <w:t xml:space="preserve"> Сумма налоговых поступлений в консолидированный бюджет области за год, предшествующий году подачи заявки о включении в перечень, определяется на основании данных акта совместной сверки расчетов по налогам, сборам, пеням и штрафам как сумма перечисленных инициатором проекта в консолидированный бюджет области денежных средств по налогу на прибыль организаций, налогу на имущество организаций, транспортному налогу, земельному налогу и налогу на доходы физических лиц за соответствующий календарный год, уменьшенная на сумму авансовых платежей по налогам, перечисленным инициатором проекта в течение года, предшествовавшего году подачи заявки о включении в перечень, в консолидированный бюджет области в счет налоговых платежей за последующие налоговые периоды, которая подтверждается копиями платежных документов с отметкой кредитной организации.</w:t>
      </w:r>
    </w:p>
    <w:p w:rsidR="005E763E" w:rsidRPr="005E763E" w:rsidRDefault="005E763E" w:rsidP="005E763E">
      <w:r w:rsidRPr="005E763E">
        <w:t>S - объем льгот по налогу на имущество организаций, транспортному налогу, снижение ставки налога на прибыль организаций в n-й год предоставления налоговых льгот (определяется с учетом законодательства области о налогах и заявленных на предоставление инициатором проекта налоговых льгот). В объем налоговых льгот включаются налоговые льготы по налогу на имущество организаций,  предоставленные инициатору проекта по иным его проектам, которые на момент подачи заявки включены в перечень приоритетных инвестиционных проектов и по которым предоставляются налоговые льготы;</w:t>
      </w:r>
    </w:p>
    <w:p w:rsidR="005E763E" w:rsidRPr="005E763E" w:rsidRDefault="005E763E" w:rsidP="005E763E">
      <w:r w:rsidRPr="005E763E">
        <w:t>n - порядковый номер года предоставления налоговых льгот.</w:t>
      </w:r>
    </w:p>
    <w:p w:rsidR="005E763E" w:rsidRPr="005E763E" w:rsidRDefault="005E763E" w:rsidP="005E763E">
      <w:r w:rsidRPr="005E763E">
        <w:t>Для положительного заключения Департамента финансов области о бюджетной эффективности проекта значение коэффициента эффективности предоставляемых (планируемых к предоставлению) налоговых льгот для консолидированного бюджета области должно быть не менее 1.»;</w:t>
      </w:r>
    </w:p>
    <w:p w:rsidR="005E763E" w:rsidRPr="005E763E" w:rsidRDefault="005E763E" w:rsidP="005E763E">
      <w:r w:rsidRPr="005E763E">
        <w:t>дополнить пунктом 2.1.9 следующего содержания:</w:t>
      </w:r>
    </w:p>
    <w:p w:rsidR="005E763E" w:rsidRPr="005E763E" w:rsidRDefault="005E763E" w:rsidP="005E763E">
      <w:r w:rsidRPr="005E763E">
        <w:t>«2.1.9. После получения положительного заключения Департамента финансов области Департамент осуществляет подготовку проекта постановления Правительства области о включении проекта в перечень и его согласование в соответствии с Регламентом Правительства области, утвержденным постановлением Правительства области от 28 декабря 2012 года № 1601 (далее - Регламент Правительства области).</w:t>
      </w:r>
    </w:p>
    <w:p w:rsidR="005E763E" w:rsidRPr="005E763E" w:rsidRDefault="005E763E" w:rsidP="005E763E">
      <w:r w:rsidRPr="005E763E">
        <w:t xml:space="preserve">После принятия постановления Правительства области о включении проекта в перечень между Правительством области и субъектом инвестиционной деятельности, реализующим </w:t>
      </w:r>
      <w:r w:rsidRPr="005E763E">
        <w:lastRenderedPageBreak/>
        <w:t>приоритетный проект, заключается инвестиционное соглашение в соответствии с Порядком заключения инвестиционного соглашения, утверждаемым Правительством области.</w:t>
      </w:r>
    </w:p>
    <w:p w:rsidR="005E763E" w:rsidRPr="005E763E" w:rsidRDefault="005E763E" w:rsidP="005E763E">
      <w:r w:rsidRPr="005E763E">
        <w:t>В случае получения отрицательного заключения Департамента финансов области Правительством области принимается решение об отказе во включении проекта в перечень.</w:t>
      </w:r>
    </w:p>
    <w:p w:rsidR="005E763E" w:rsidRPr="005E763E" w:rsidRDefault="005E763E" w:rsidP="005E763E">
      <w:r w:rsidRPr="005E763E">
        <w:t>Департамент в течение 5 (пяти) рабочих дней со дня принятия Правительством области решения об отказе во включении проекта в перечень доводит до инициатора проекта информацию о принятом решении.»;</w:t>
      </w:r>
    </w:p>
    <w:p w:rsidR="005E763E" w:rsidRPr="005E763E" w:rsidRDefault="005E763E" w:rsidP="005E763E">
      <w:r w:rsidRPr="005E763E">
        <w:t xml:space="preserve">1.1.2.2 в подразделе 2.2: </w:t>
      </w:r>
    </w:p>
    <w:p w:rsidR="005E763E" w:rsidRPr="005E763E" w:rsidRDefault="005E763E" w:rsidP="005E763E">
      <w:r w:rsidRPr="005E763E">
        <w:t>пункт 2.2.1 изложить в следующей редакции:</w:t>
      </w:r>
    </w:p>
    <w:p w:rsidR="005E763E" w:rsidRPr="005E763E" w:rsidRDefault="005E763E" w:rsidP="005E763E">
      <w:r w:rsidRPr="005E763E">
        <w:t>«2.2.1. В соответствии с настоящим подразделом в отборе проектов участвуют:</w:t>
      </w:r>
    </w:p>
    <w:p w:rsidR="005E763E" w:rsidRPr="005E763E" w:rsidRDefault="005E763E" w:rsidP="005E763E">
      <w:r w:rsidRPr="005E763E">
        <w:t xml:space="preserve">юридические лица, соответствующие требованиям, установленным в </w:t>
      </w:r>
      <w:hyperlink r:id="rId25" w:history="1">
        <w:r w:rsidRPr="005E763E">
          <w:rPr>
            <w:rStyle w:val="a3"/>
          </w:rPr>
          <w:t xml:space="preserve">пункте </w:t>
        </w:r>
      </w:hyperlink>
      <w:hyperlink r:id="rId26" w:history="1">
        <w:r w:rsidRPr="005E763E">
          <w:rPr>
            <w:rStyle w:val="a3"/>
          </w:rPr>
          <w:t>1 части 1 статьи 5</w:t>
        </w:r>
      </w:hyperlink>
      <w:r w:rsidRPr="005E763E">
        <w:t xml:space="preserve"> закона области, за исключением юридических лиц, указанных в пункте 2.3.1 настоящего Порядка;</w:t>
      </w:r>
    </w:p>
    <w:p w:rsidR="005E763E" w:rsidRPr="005E763E" w:rsidRDefault="005E763E" w:rsidP="005E763E">
      <w:r w:rsidRPr="005E763E">
        <w:t xml:space="preserve">юридические лица, соответствующие требованиям, установленным в </w:t>
      </w:r>
      <w:hyperlink r:id="rId27" w:history="1">
        <w:r w:rsidRPr="005E763E">
          <w:rPr>
            <w:rStyle w:val="a3"/>
          </w:rPr>
          <w:t xml:space="preserve">пункте </w:t>
        </w:r>
      </w:hyperlink>
      <w:hyperlink r:id="rId28" w:history="1">
        <w:r w:rsidRPr="005E763E">
          <w:rPr>
            <w:rStyle w:val="a3"/>
          </w:rPr>
          <w:t>3 части 1 статьи 5</w:t>
        </w:r>
      </w:hyperlink>
      <w:r w:rsidRPr="005E763E">
        <w:t xml:space="preserve"> закона области;</w:t>
      </w:r>
    </w:p>
    <w:p w:rsidR="005E763E" w:rsidRPr="005E763E" w:rsidRDefault="005E763E" w:rsidP="005E763E">
      <w:r w:rsidRPr="005E763E">
        <w:t xml:space="preserve">юридические лица, соответствующие требованиям, установленным в </w:t>
      </w:r>
      <w:hyperlink r:id="rId29" w:history="1">
        <w:r w:rsidRPr="005E763E">
          <w:rPr>
            <w:rStyle w:val="a3"/>
          </w:rPr>
          <w:t xml:space="preserve">пункте </w:t>
        </w:r>
      </w:hyperlink>
      <w:hyperlink r:id="rId30" w:history="1">
        <w:r w:rsidRPr="005E763E">
          <w:rPr>
            <w:rStyle w:val="a3"/>
          </w:rPr>
          <w:t>4 части 1 статьи 5</w:t>
        </w:r>
      </w:hyperlink>
      <w:r w:rsidRPr="005E763E">
        <w:t xml:space="preserve"> закона области.»;</w:t>
      </w:r>
    </w:p>
    <w:p w:rsidR="005E763E" w:rsidRPr="005E763E" w:rsidRDefault="005E763E" w:rsidP="005E763E">
      <w:r w:rsidRPr="005E763E">
        <w:t>в абзаце втором пункта 2.2.2 слова «за исключением четвертого квартала, в котором прием документов осуществляется до 15 октября текущего финансового года» исключить;</w:t>
      </w:r>
    </w:p>
    <w:p w:rsidR="005E763E" w:rsidRPr="005E763E" w:rsidRDefault="005E763E" w:rsidP="005E763E">
      <w:r w:rsidRPr="005E763E">
        <w:t>пункт 2.2.3 изложить следующей редакции:</w:t>
      </w:r>
    </w:p>
    <w:p w:rsidR="005E763E" w:rsidRPr="005E763E" w:rsidRDefault="005E763E" w:rsidP="005E763E">
      <w:r w:rsidRPr="005E763E">
        <w:t>«2.2.3. Для участия в отборе проектов для включения в перечень инициаторы проектов направляют в адрес Департамента заверенные подписью руководителя и печатью юридического лица (при наличии) следующие документы в двух экземплярах:</w:t>
      </w:r>
    </w:p>
    <w:p w:rsidR="005E763E" w:rsidRPr="005E763E" w:rsidRDefault="005E763E" w:rsidP="005E763E">
      <w:hyperlink r:id="rId31" w:anchor="P305" w:history="1">
        <w:r w:rsidRPr="005E763E">
          <w:rPr>
            <w:rStyle w:val="a3"/>
          </w:rPr>
          <w:t>заявку</w:t>
        </w:r>
      </w:hyperlink>
      <w:r w:rsidRPr="005E763E">
        <w:t xml:space="preserve"> о включении в перечень по форме согласно приложению 1 к настоящему Порядку;</w:t>
      </w:r>
    </w:p>
    <w:p w:rsidR="005E763E" w:rsidRPr="005E763E" w:rsidRDefault="005E763E" w:rsidP="005E763E">
      <w:hyperlink r:id="rId32" w:anchor="P353" w:history="1">
        <w:r w:rsidRPr="005E763E">
          <w:rPr>
            <w:rStyle w:val="a3"/>
          </w:rPr>
          <w:t>анкету</w:t>
        </w:r>
      </w:hyperlink>
      <w:r w:rsidRPr="005E763E">
        <w:t xml:space="preserve"> инициатора проекта по форме согласно приложению 2 к настоящему Порядку;</w:t>
      </w:r>
    </w:p>
    <w:p w:rsidR="005E763E" w:rsidRPr="005E763E" w:rsidRDefault="005E763E" w:rsidP="005E763E">
      <w:r w:rsidRPr="005E763E">
        <w:t>обязательство ведения раздельного бухгалтерского учета по проекту;</w:t>
      </w:r>
    </w:p>
    <w:p w:rsidR="005E763E" w:rsidRPr="005E763E" w:rsidRDefault="005E763E" w:rsidP="005E763E">
      <w:hyperlink r:id="rId33" w:anchor="P553" w:history="1">
        <w:r w:rsidRPr="005E763E">
          <w:rPr>
            <w:rStyle w:val="a3"/>
          </w:rPr>
          <w:t>бизнес-план</w:t>
        </w:r>
      </w:hyperlink>
      <w:r w:rsidRPr="005E763E">
        <w:t xml:space="preserve"> проекта (в бумажном и электронном виде), разработанный по форме согласно приложению 4 к настоящему Порядку, включающий финансовые расчеты по двум вариантам:</w:t>
      </w:r>
    </w:p>
    <w:p w:rsidR="005E763E" w:rsidRPr="005E763E" w:rsidRDefault="005E763E" w:rsidP="005E763E">
      <w:r w:rsidRPr="005E763E">
        <w:t>1) без учета форм государственного регулирования;</w:t>
      </w:r>
    </w:p>
    <w:p w:rsidR="005E763E" w:rsidRPr="005E763E" w:rsidRDefault="005E763E" w:rsidP="005E763E">
      <w:r w:rsidRPr="005E763E">
        <w:t>2) с учетом форм государственного регулирования;</w:t>
      </w:r>
    </w:p>
    <w:p w:rsidR="005E763E" w:rsidRPr="005E763E" w:rsidRDefault="005E763E" w:rsidP="005E763E">
      <w:bookmarkStart w:id="1" w:name="P157"/>
      <w:bookmarkEnd w:id="1"/>
      <w:r w:rsidRPr="005E763E">
        <w:t>копию расчета по страховым взносам за год, предшествующий году подачи заявки о включении в перечень;</w:t>
      </w:r>
    </w:p>
    <w:p w:rsidR="005E763E" w:rsidRPr="005E763E" w:rsidRDefault="005E763E" w:rsidP="005E763E">
      <w:r w:rsidRPr="005E763E">
        <w:t xml:space="preserve">акт совместной сверки расчетов по налогам, сборам, пеням и штрафам за год, предшествующий году подачи заявки о включении в перечень (при перечислении в течение года, предшествовавшего году подачи заявки о включении в перечень, авансовых платежей по налогам, указанным в </w:t>
      </w:r>
      <w:hyperlink r:id="rId34" w:anchor="P193" w:history="1">
        <w:r w:rsidRPr="005E763E">
          <w:rPr>
            <w:rStyle w:val="a3"/>
          </w:rPr>
          <w:t>абзаце пятом пункта 2.1.8</w:t>
        </w:r>
      </w:hyperlink>
      <w:r w:rsidRPr="005E763E">
        <w:t xml:space="preserve"> настоящего Порядка, в консолидированный бюджет области за налоговый период, соответствующий году подачи заявки о включении в перечень и (или) последующие налоговые периоды, предоставляются копии платежных документов с отметкой кредитной организации о перечислении авансовых платежей);</w:t>
      </w:r>
    </w:p>
    <w:p w:rsidR="005E763E" w:rsidRPr="005E763E" w:rsidRDefault="005E763E" w:rsidP="005E763E">
      <w:r w:rsidRPr="005E763E">
        <w:lastRenderedPageBreak/>
        <w:t>копии заключений государственной экспертизы (негосударственной экспертизы) проектной документации и результатов инженерных изысканий в случаях, когда проведение этой экспертизы предусмотрено действующим законодательством;</w:t>
      </w:r>
    </w:p>
    <w:p w:rsidR="005E763E" w:rsidRPr="005E763E" w:rsidRDefault="005E763E" w:rsidP="005E763E">
      <w:r w:rsidRPr="005E763E">
        <w:t>документ, подтверждающий наличие собственных и (или) привлекаемых для реализации проекта средств в размере заявленных инвестиций (копия соглашения о намерениях, выписка со счета юридического лица, копии договоров займа, кредита и прочие);</w:t>
      </w:r>
    </w:p>
    <w:p w:rsidR="005E763E" w:rsidRPr="005E763E" w:rsidRDefault="005E763E" w:rsidP="005E763E">
      <w:r w:rsidRPr="005E763E">
        <w:t>копию проекта рекультивации земель (для инициаторов проектов, реализующих проекты по виду экономической деятельности «Добыча и агломерация торфа»);</w:t>
      </w:r>
    </w:p>
    <w:p w:rsidR="005E763E" w:rsidRPr="005E763E" w:rsidRDefault="005E763E" w:rsidP="005E763E">
      <w:r w:rsidRPr="005E763E">
        <w:t>копии бухгалтерской отчетности (бухгалтерский баланс, отчет о финансовых результатах и приложения к ним) за предыдущий год и на последнюю отчетную дату;</w:t>
      </w:r>
    </w:p>
    <w:p w:rsidR="005E763E" w:rsidRPr="005E763E" w:rsidRDefault="005E763E" w:rsidP="005E763E">
      <w:r w:rsidRPr="005E763E">
        <w:t>выписку из Единого государственного реестра юридических лиц, полученную не позднее чем за один месяц до дня подачи заявки о включении в перечень;</w:t>
      </w:r>
    </w:p>
    <w:p w:rsidR="005E763E" w:rsidRPr="005E763E" w:rsidRDefault="005E763E" w:rsidP="005E763E">
      <w:r w:rsidRPr="005E763E">
        <w:t>справку налогового органа об исполнении налогоплательщиком обязанности по уплате налогов, сборов, пеней, штрафов, выданную не позднее чем за один месяц до дня подачи заявки о включении в перечень;</w:t>
      </w:r>
    </w:p>
    <w:p w:rsidR="005E763E" w:rsidRPr="005E763E" w:rsidRDefault="005E763E" w:rsidP="005E763E">
      <w:r w:rsidRPr="005E763E">
        <w:t>копии договоров купли-продажи основных средств (по проектам, предусматривающим приобретение основных средств, ранее не бывших в употреблении (эксплуатации)).»;</w:t>
      </w:r>
    </w:p>
    <w:p w:rsidR="005E763E" w:rsidRPr="005E763E" w:rsidRDefault="005E763E" w:rsidP="005E763E">
      <w:r w:rsidRPr="005E763E">
        <w:t>пункт 2.2.5 изложить в следующей редакции:</w:t>
      </w:r>
    </w:p>
    <w:p w:rsidR="005E763E" w:rsidRPr="005E763E" w:rsidRDefault="005E763E" w:rsidP="005E763E">
      <w:r w:rsidRPr="005E763E">
        <w:t>«2.2.5. Департамент в течение 5 (пяти) рабочих дней со дня представления инициатором проекта документов для включения проекта в перечень проверяет полноту представленных документов (проверка на комплектность).</w:t>
      </w:r>
    </w:p>
    <w:p w:rsidR="005E763E" w:rsidRPr="005E763E" w:rsidRDefault="005E763E" w:rsidP="005E763E">
      <w:r w:rsidRPr="005E763E">
        <w:t xml:space="preserve">В случае если представлен неполный пакет документов, указанных в </w:t>
      </w:r>
      <w:hyperlink r:id="rId35" w:anchor="P149" w:history="1">
        <w:r w:rsidRPr="005E763E">
          <w:rPr>
            <w:rStyle w:val="a3"/>
          </w:rPr>
          <w:t>пункте 2.2.3</w:t>
        </w:r>
      </w:hyperlink>
      <w:r w:rsidRPr="005E763E">
        <w:t xml:space="preserve"> настоящего Порядка, Департамент возвращает документы инициатору проекта в течение 5 (пяти) рабочих дней с даты их получения с разъяснением права повторного направления документов при соблюдении срока приема документов, предусмотренного </w:t>
      </w:r>
      <w:hyperlink r:id="rId36" w:anchor="P146" w:history="1">
        <w:r w:rsidRPr="005E763E">
          <w:rPr>
            <w:rStyle w:val="a3"/>
          </w:rPr>
          <w:t>пунктом 2.2.2</w:t>
        </w:r>
      </w:hyperlink>
      <w:r w:rsidRPr="005E763E">
        <w:t xml:space="preserve"> настоящего Порядка.»;</w:t>
      </w:r>
    </w:p>
    <w:p w:rsidR="005E763E" w:rsidRPr="005E763E" w:rsidRDefault="005E763E" w:rsidP="005E763E">
      <w:r w:rsidRPr="005E763E">
        <w:t>в абзаце первом пункта 2.2.6 слова «со дня получения документов (сведений), запрашиваемых в порядке межведомственного информационного взаимодействия,» заменить словами «со дня окончания проверки документов на комплектность в соответствии с пунктом 2.2.5 настоящего Порядка»;</w:t>
      </w:r>
    </w:p>
    <w:p w:rsidR="005E763E" w:rsidRPr="005E763E" w:rsidRDefault="005E763E" w:rsidP="005E763E">
      <w:r w:rsidRPr="005E763E">
        <w:t>абзац третий подпункта 2.2.7.2 пункта 2.2.7 признать утратившим силу;</w:t>
      </w:r>
    </w:p>
    <w:p w:rsidR="005E763E" w:rsidRPr="005E763E" w:rsidRDefault="005E763E" w:rsidP="005E763E">
      <w:r w:rsidRPr="005E763E">
        <w:t>абзац седьмой пункта 2.2.8 дополнить предложениями следующего содержания:</w:t>
      </w:r>
    </w:p>
    <w:p w:rsidR="005E763E" w:rsidRPr="005E763E" w:rsidRDefault="005E763E" w:rsidP="005E763E">
      <w:r w:rsidRPr="005E763E">
        <w:t xml:space="preserve">«В объем налоговых льгот включаются налоговые льготы по налогу на имущество организаций, транспортному налогу, снижению ставки налога на прибыль, предоставленные инициатору проекта по иным его проектам, которые на момент подачи заявки включены в перечень приоритетных инвестиционных проектов и по которым предоставляются налоговые льготы. Кроме того, инициаторы проектов, указанные в </w:t>
      </w:r>
      <w:hyperlink r:id="rId37" w:history="1">
        <w:r w:rsidRPr="005E763E">
          <w:rPr>
            <w:rStyle w:val="a3"/>
          </w:rPr>
          <w:t xml:space="preserve">пункте </w:t>
        </w:r>
      </w:hyperlink>
      <w:hyperlink r:id="rId38" w:history="1">
        <w:r w:rsidRPr="005E763E">
          <w:rPr>
            <w:rStyle w:val="a3"/>
          </w:rPr>
          <w:t>1 части 1 статьи 5</w:t>
        </w:r>
      </w:hyperlink>
      <w:r w:rsidRPr="005E763E">
        <w:t xml:space="preserve"> закона области и принявшие решение об использовании права на применение инвестиционного налогового вычета, в объем налоговых льгот включают инвестиционный налоговый вычет (определяется с учетом федерального законодательства и законодательства области).»; </w:t>
      </w:r>
    </w:p>
    <w:p w:rsidR="005E763E" w:rsidRPr="005E763E" w:rsidRDefault="005E763E" w:rsidP="005E763E">
      <w:r w:rsidRPr="005E763E">
        <w:t>абзац пятый подпункта 2.2.9.1 пункта 2.2.9 признать утратившим силу;</w:t>
      </w:r>
    </w:p>
    <w:p w:rsidR="005E763E" w:rsidRPr="005E763E" w:rsidRDefault="005E763E" w:rsidP="005E763E">
      <w:r w:rsidRPr="005E763E">
        <w:t>в абзаце первом пункта 2.2.10 слова «, учитывая стратегически важные для развития области или муниципальных районов области виды экономической деятельности,» исключить;</w:t>
      </w:r>
    </w:p>
    <w:p w:rsidR="005E763E" w:rsidRPr="005E763E" w:rsidRDefault="005E763E" w:rsidP="005E763E">
      <w:r w:rsidRPr="005E763E">
        <w:lastRenderedPageBreak/>
        <w:t>1.1.2.3 дополнить подразделом 2.3 следующего содержания:«</w:t>
      </w:r>
    </w:p>
    <w:p w:rsidR="005E763E" w:rsidRPr="005E763E" w:rsidRDefault="005E763E" w:rsidP="005E763E">
      <w:r w:rsidRPr="005E763E">
        <w:t>2.3. Отбор проектов инициаторов проектов,</w:t>
      </w:r>
    </w:p>
    <w:p w:rsidR="005E763E" w:rsidRPr="005E763E" w:rsidRDefault="005E763E" w:rsidP="005E763E">
      <w:r w:rsidRPr="005E763E">
        <w:t>указанных в пунктах 1 части 1 статьи 5 закона области </w:t>
      </w:r>
    </w:p>
    <w:p w:rsidR="005E763E" w:rsidRPr="005E763E" w:rsidRDefault="005E763E" w:rsidP="005E763E">
      <w:r w:rsidRPr="005E763E">
        <w:t>2.3.1. В соответствии с настоящим подразделом в отборе проектов участвуют юридические лица, зарегистрированные на территории области не более чем за три года на дату подачи заявки о включении в перечень (за исключением созданных путем реорганизации), и (или) юридические лица, не зарегистрированные на территории области и имеющие единственное обособленное подразделение, расположенное на территории области не более чем три года на дату подачи заявки о включении в  перечень (за исключением созданного путем реорганизации), осуществляющие стратегически важный для развития области вид экономической деятельности, которыми приобретены или будут приобретены основные средства, ранее не бывшие в употреблении (эксплуатации), и (или) осуществляется (будет осуществляться) строительство новых производственных объектов на территории области общей стоимостью более 50 миллионов рублей, но менее 100 миллионов рублей (</w:t>
      </w:r>
      <w:hyperlink r:id="rId39" w:history="1">
        <w:r w:rsidRPr="005E763E">
          <w:rPr>
            <w:rStyle w:val="a3"/>
          </w:rPr>
          <w:t>пункт 1 части 1 статьи 5</w:t>
        </w:r>
      </w:hyperlink>
      <w:r w:rsidRPr="005E763E">
        <w:t xml:space="preserve"> закона области), за исключением юридических лиц, указанных в пункте  2.1.1 настоящего Порядка.</w:t>
      </w:r>
    </w:p>
    <w:p w:rsidR="005E763E" w:rsidRPr="005E763E" w:rsidRDefault="005E763E" w:rsidP="005E763E">
      <w:r w:rsidRPr="005E763E">
        <w:t>2.3.2. Отбор проектов для включения в перечень осуществляется один раз в квартал в течение текущего финансового года.</w:t>
      </w:r>
    </w:p>
    <w:p w:rsidR="005E763E" w:rsidRPr="005E763E" w:rsidRDefault="005E763E" w:rsidP="005E763E">
      <w:r w:rsidRPr="005E763E">
        <w:t>Документы инициаторов проектов принимаются Департаментом до первого числа второго месяца каждого квартала текущего финансового года.</w:t>
      </w:r>
    </w:p>
    <w:p w:rsidR="005E763E" w:rsidRPr="005E763E" w:rsidRDefault="005E763E" w:rsidP="005E763E">
      <w:r w:rsidRPr="005E763E">
        <w:t>2.3.3. Для участия в отборе проектов для включения в перечень инициаторы проектов направляют в адрес Департамента заверенные подписью руководителя и печатью юридического лица (при наличии) следующие документы в двух экземплярах:</w:t>
      </w:r>
    </w:p>
    <w:p w:rsidR="005E763E" w:rsidRPr="005E763E" w:rsidRDefault="005E763E" w:rsidP="005E763E">
      <w:hyperlink r:id="rId40" w:anchor="P305" w:history="1">
        <w:r w:rsidRPr="005E763E">
          <w:rPr>
            <w:rStyle w:val="a3"/>
          </w:rPr>
          <w:t>заявку</w:t>
        </w:r>
      </w:hyperlink>
      <w:r w:rsidRPr="005E763E">
        <w:t xml:space="preserve"> о включении в перечень по форме согласно приложению 1 к настоящему Порядку;</w:t>
      </w:r>
    </w:p>
    <w:p w:rsidR="005E763E" w:rsidRPr="005E763E" w:rsidRDefault="005E763E" w:rsidP="005E763E">
      <w:hyperlink r:id="rId41" w:anchor="P353" w:history="1">
        <w:r w:rsidRPr="005E763E">
          <w:rPr>
            <w:rStyle w:val="a3"/>
          </w:rPr>
          <w:t>анкету</w:t>
        </w:r>
      </w:hyperlink>
      <w:r w:rsidRPr="005E763E">
        <w:t xml:space="preserve"> инициатора проекта по форме согласно приложению 2 к настоящему Порядку;</w:t>
      </w:r>
    </w:p>
    <w:p w:rsidR="005E763E" w:rsidRPr="005E763E" w:rsidRDefault="005E763E" w:rsidP="005E763E">
      <w:hyperlink r:id="rId42" w:anchor="P441" w:history="1">
        <w:r w:rsidRPr="005E763E">
          <w:rPr>
            <w:rStyle w:val="a3"/>
          </w:rPr>
          <w:t>информацию</w:t>
        </w:r>
      </w:hyperlink>
      <w:r w:rsidRPr="005E763E">
        <w:t xml:space="preserve"> по проекту согласно приложению 3 к настоящему Порядку (в бумажном и электронном виде);</w:t>
      </w:r>
    </w:p>
    <w:p w:rsidR="005E763E" w:rsidRPr="005E763E" w:rsidRDefault="005E763E" w:rsidP="005E763E">
      <w:r w:rsidRPr="005E763E">
        <w:t>копию расчета по страховым взносам за год, предшествующий году подачи заявки о включении в перечень;</w:t>
      </w:r>
    </w:p>
    <w:p w:rsidR="005E763E" w:rsidRPr="005E763E" w:rsidRDefault="005E763E" w:rsidP="005E763E">
      <w:r w:rsidRPr="005E763E">
        <w:t>обязательство ведения раздельного бухгалтерского учета по проекту;</w:t>
      </w:r>
    </w:p>
    <w:p w:rsidR="005E763E" w:rsidRPr="005E763E" w:rsidRDefault="005E763E" w:rsidP="005E763E">
      <w:r w:rsidRPr="005E763E">
        <w:t xml:space="preserve">акт совместной сверки расчетов по налогам, сборам, пеням и штрафам за год, предшествующий году подачи заявки о включении в перечень (при перечислении в течение года, предшествовавшего году подачи заявки о включении в перечень, авансовых платежей по налогам, указанным в </w:t>
      </w:r>
      <w:hyperlink r:id="rId43" w:anchor="P193" w:history="1">
        <w:r w:rsidRPr="005E763E">
          <w:rPr>
            <w:rStyle w:val="a3"/>
          </w:rPr>
          <w:t>абзаце пятом пункта 2.1.8</w:t>
        </w:r>
      </w:hyperlink>
      <w:r w:rsidRPr="005E763E">
        <w:t xml:space="preserve"> настоящего Порядка, в консолидированный бюджет области за налоговый период, соответствующий году подачи заявки о включении в перечень и (или) последующие налоговые периоды, предоставляются копии платежных документов с отметкой кредитной организации о перечислении авансовых платежей);</w:t>
      </w:r>
    </w:p>
    <w:p w:rsidR="005E763E" w:rsidRPr="005E763E" w:rsidRDefault="005E763E" w:rsidP="005E763E">
      <w:r w:rsidRPr="005E763E">
        <w:t>копии заключений государственной экспертизы (негосударственной экспертизы) проектной документации и результатов инженерных изысканий в случаях, когда проведение этой экспертизы предусмотрено действующим законодательством;</w:t>
      </w:r>
    </w:p>
    <w:p w:rsidR="005E763E" w:rsidRPr="005E763E" w:rsidRDefault="005E763E" w:rsidP="005E763E">
      <w:r w:rsidRPr="005E763E">
        <w:t>документ, подтверждающий наличие собственных и (или) привлекаемых для реализации проекта средств в размере заявленных инвестиций (копия соглашения о намерениях, выписка со счета юридического лица, копии договоров займа, кредита и прочие);</w:t>
      </w:r>
    </w:p>
    <w:p w:rsidR="005E763E" w:rsidRPr="005E763E" w:rsidRDefault="005E763E" w:rsidP="005E763E">
      <w:r w:rsidRPr="005E763E">
        <w:lastRenderedPageBreak/>
        <w:t>копии договоров купли-продажи основных средств (по проектам, предусматривающим приобретение основных средств, ранее не бывших в употреблении (эксплуатации));</w:t>
      </w:r>
    </w:p>
    <w:p w:rsidR="005E763E" w:rsidRPr="005E763E" w:rsidRDefault="005E763E" w:rsidP="005E763E">
      <w:r w:rsidRPr="005E763E">
        <w:t>копию проекта рекультивации земель (для инициаторов проектов, реализующих проекты по виду экономической деятельности «Добыча и агломерация торфа»);</w:t>
      </w:r>
    </w:p>
    <w:p w:rsidR="005E763E" w:rsidRPr="005E763E" w:rsidRDefault="005E763E" w:rsidP="005E763E">
      <w:r w:rsidRPr="005E763E">
        <w:t>копии бухгалтерской отчетности (бухгалтерский баланс, отчет о финансовых результатах и приложения к ним) за предыдущий год и на последнюю отчетную дату;</w:t>
      </w:r>
    </w:p>
    <w:p w:rsidR="005E763E" w:rsidRPr="005E763E" w:rsidRDefault="005E763E" w:rsidP="005E763E">
      <w:r w:rsidRPr="005E763E">
        <w:t>выписку из Единого государственного реестра юридических лиц, полученную не позднее чем за один месяц до дня подачи заявки о включении в перечень;</w:t>
      </w:r>
    </w:p>
    <w:p w:rsidR="005E763E" w:rsidRPr="005E763E" w:rsidRDefault="005E763E" w:rsidP="005E763E">
      <w:r w:rsidRPr="005E763E">
        <w:t>справку налогового органа об исполнении налогоплательщиком обязанности по уплате налогов, сборов, пеней, штрафов, выданную не позднее чем за один месяц до дня подачи заявки о включении в перечень.</w:t>
      </w:r>
    </w:p>
    <w:p w:rsidR="005E763E" w:rsidRPr="005E763E" w:rsidRDefault="005E763E" w:rsidP="005E763E">
      <w:r w:rsidRPr="005E763E">
        <w:t>2.3.4. Информация, содержащаяся в документах, представляемых инициаторами проектов, признается конфиденциальной и не подлежит разглашению без их согласия.</w:t>
      </w:r>
    </w:p>
    <w:p w:rsidR="005E763E" w:rsidRPr="005E763E" w:rsidRDefault="005E763E" w:rsidP="005E763E">
      <w:r w:rsidRPr="005E763E">
        <w:t xml:space="preserve">Инициатору проекта выдается расписка о приеме документов, указанных в </w:t>
      </w:r>
      <w:hyperlink r:id="rId44" w:anchor="P149" w:history="1">
        <w:r w:rsidRPr="005E763E">
          <w:rPr>
            <w:rStyle w:val="a3"/>
          </w:rPr>
          <w:t>пункте 2.3.3</w:t>
        </w:r>
      </w:hyperlink>
      <w:r w:rsidRPr="005E763E">
        <w:t xml:space="preserve"> настоящего Порядка, с указанием даты их получения.</w:t>
      </w:r>
    </w:p>
    <w:p w:rsidR="005E763E" w:rsidRPr="005E763E" w:rsidRDefault="005E763E" w:rsidP="005E763E">
      <w:r w:rsidRPr="005E763E">
        <w:t>2.3.5. Департамент в течение 5 (пяти) рабочих дней со дня представления инициатором проекта документов для включения проекта в перечень проверяет полноту представленных документов (проверка на комплектность).</w:t>
      </w:r>
    </w:p>
    <w:p w:rsidR="005E763E" w:rsidRPr="005E763E" w:rsidRDefault="005E763E" w:rsidP="005E763E">
      <w:r w:rsidRPr="005E763E">
        <w:t xml:space="preserve">В случае если представлен неполный пакет документов, указанных в </w:t>
      </w:r>
      <w:hyperlink r:id="rId45" w:anchor="P149" w:history="1">
        <w:r w:rsidRPr="005E763E">
          <w:rPr>
            <w:rStyle w:val="a3"/>
          </w:rPr>
          <w:t>пункте 2.3.3</w:t>
        </w:r>
      </w:hyperlink>
      <w:r w:rsidRPr="005E763E">
        <w:t xml:space="preserve"> настоящего Порядка, Департамент возвращает документы инициатору проекта в течение 5 (пяти) рабочих дней с даты их получения с разъяснением права повторного направления документов при соблюдении срока приема документов, предусмотренного </w:t>
      </w:r>
      <w:hyperlink r:id="rId46" w:anchor="P146" w:history="1">
        <w:r w:rsidRPr="005E763E">
          <w:rPr>
            <w:rStyle w:val="a3"/>
          </w:rPr>
          <w:t>пунктом 2.3.2</w:t>
        </w:r>
      </w:hyperlink>
      <w:r w:rsidRPr="005E763E">
        <w:t xml:space="preserve"> настоящего Порядка.</w:t>
      </w:r>
    </w:p>
    <w:p w:rsidR="005E763E" w:rsidRPr="005E763E" w:rsidRDefault="005E763E" w:rsidP="005E763E">
      <w:r w:rsidRPr="005E763E">
        <w:t xml:space="preserve">2.3.6. При предоставлении инициатором проекта полного комплекта документов Департамент в течение 5 (пяти) рабочих дней со дня окончания проверки документов на комплектность в соответствии с пунктом 2.3.5 настоящего Порядка осуществляет проверку соответствия инициатора проекта и проекта положениям </w:t>
      </w:r>
      <w:hyperlink r:id="rId47" w:history="1">
        <w:r w:rsidRPr="005E763E">
          <w:rPr>
            <w:rStyle w:val="a3"/>
          </w:rPr>
          <w:t>статьи 5</w:t>
        </w:r>
      </w:hyperlink>
      <w:r w:rsidRPr="005E763E">
        <w:t xml:space="preserve"> закона области.</w:t>
      </w:r>
    </w:p>
    <w:p w:rsidR="005E763E" w:rsidRPr="005E763E" w:rsidRDefault="005E763E" w:rsidP="005E763E">
      <w:r w:rsidRPr="005E763E">
        <w:t xml:space="preserve">При несоответствии инициатора проекта и (или) проекта положениям </w:t>
      </w:r>
      <w:hyperlink r:id="rId48" w:history="1">
        <w:r w:rsidRPr="005E763E">
          <w:rPr>
            <w:rStyle w:val="a3"/>
          </w:rPr>
          <w:t>статьи 5</w:t>
        </w:r>
      </w:hyperlink>
      <w:r w:rsidRPr="005E763E">
        <w:t xml:space="preserve"> закона области Департамент возвращает документы инициатору проекта в течение 5 (пяти) рабочих дней со дня окончания срока, указанного в </w:t>
      </w:r>
      <w:hyperlink r:id="rId49" w:anchor="P177" w:history="1">
        <w:r w:rsidRPr="005E763E">
          <w:rPr>
            <w:rStyle w:val="a3"/>
          </w:rPr>
          <w:t>абзаце первом</w:t>
        </w:r>
      </w:hyperlink>
      <w:r w:rsidRPr="005E763E">
        <w:t xml:space="preserve"> настоящего пункта, с разъяснением права повторного направления документов при соблюдении срока приема документов, предусмотренного </w:t>
      </w:r>
      <w:hyperlink r:id="rId50" w:anchor="P146" w:history="1">
        <w:r w:rsidRPr="005E763E">
          <w:rPr>
            <w:rStyle w:val="a3"/>
          </w:rPr>
          <w:t>пунктом 2.3.2</w:t>
        </w:r>
      </w:hyperlink>
      <w:r w:rsidRPr="005E763E">
        <w:t xml:space="preserve"> настоящего Порядка.</w:t>
      </w:r>
    </w:p>
    <w:p w:rsidR="005E763E" w:rsidRPr="005E763E" w:rsidRDefault="005E763E" w:rsidP="005E763E">
      <w:r w:rsidRPr="005E763E">
        <w:t xml:space="preserve">2.3.7. При отсутствии причин возврата документов, предусмотренных </w:t>
      </w:r>
      <w:hyperlink r:id="rId51" w:anchor="P177" w:history="1">
        <w:r w:rsidRPr="005E763E">
          <w:rPr>
            <w:rStyle w:val="a3"/>
          </w:rPr>
          <w:t>пунктом 2.3.6</w:t>
        </w:r>
      </w:hyperlink>
      <w:r w:rsidRPr="005E763E">
        <w:t xml:space="preserve"> настоящего Порядка, Департамент в течение 3 (трех) рабочих дней со дня окончания срока, указанного в </w:t>
      </w:r>
      <w:hyperlink r:id="rId52" w:anchor="P128" w:history="1">
        <w:r w:rsidRPr="005E763E">
          <w:rPr>
            <w:rStyle w:val="a3"/>
          </w:rPr>
          <w:t>абзаце первом</w:t>
        </w:r>
      </w:hyperlink>
      <w:hyperlink r:id="rId53" w:anchor="P173" w:history="1">
        <w:r w:rsidRPr="005E763E">
          <w:rPr>
            <w:rStyle w:val="a3"/>
          </w:rPr>
          <w:t>пункта 2.3.6</w:t>
        </w:r>
      </w:hyperlink>
      <w:r w:rsidRPr="005E763E">
        <w:t xml:space="preserve"> настоящего Порядка, направляет документы, предусмотренные </w:t>
      </w:r>
      <w:hyperlink r:id="rId54" w:anchor="P149" w:history="1">
        <w:r w:rsidRPr="005E763E">
          <w:rPr>
            <w:rStyle w:val="a3"/>
          </w:rPr>
          <w:t>пунктом 2.3.3</w:t>
        </w:r>
      </w:hyperlink>
      <w:r w:rsidRPr="005E763E">
        <w:t xml:space="preserve"> настоящего Порядка, в Департамент финансов области для проведения оценки бюджетной эффективности проекта.</w:t>
      </w:r>
    </w:p>
    <w:p w:rsidR="005E763E" w:rsidRPr="005E763E" w:rsidRDefault="005E763E" w:rsidP="005E763E">
      <w:r w:rsidRPr="005E763E">
        <w:t xml:space="preserve">2.3.8. Департамент финансов области в течение 7 (семи) рабочих дней со дня поступления документов, предусмотренных </w:t>
      </w:r>
      <w:hyperlink r:id="rId55" w:anchor="P149" w:history="1">
        <w:r w:rsidRPr="005E763E">
          <w:rPr>
            <w:rStyle w:val="a3"/>
          </w:rPr>
          <w:t>пунктом 2.3.3</w:t>
        </w:r>
      </w:hyperlink>
      <w:r w:rsidRPr="005E763E">
        <w:t xml:space="preserve"> настоящего Порядка, проводит оценку бюджетной эффективности проекта и представляет в Департамент заключение о бюджетной эффективности (неэффективности) проекта.</w:t>
      </w:r>
    </w:p>
    <w:p w:rsidR="005E763E" w:rsidRPr="005E763E" w:rsidRDefault="005E763E" w:rsidP="005E763E">
      <w:r w:rsidRPr="005E763E">
        <w:t>Бюджетная эффективность проекта определяется Департаментом финансов области на основе коэффициента эффективности предоставляемых (планируемых к предоставлению) налоговых льгот для консолидированного бюджета области.</w:t>
      </w:r>
    </w:p>
    <w:p w:rsidR="005E763E" w:rsidRPr="005E763E" w:rsidRDefault="005E763E" w:rsidP="005E763E">
      <w:r w:rsidRPr="005E763E">
        <w:lastRenderedPageBreak/>
        <w:t>Расчет коэффициента эффективности предоставляемых (планируемых к предоставлению) налоговых льгот для консолидированного бюджета области (Kbe) производится по следующей формуле, где:</w:t>
      </w:r>
    </w:p>
    <w:p w:rsidR="005E763E" w:rsidRPr="005E763E" w:rsidRDefault="005E763E" w:rsidP="005E763E">
      <w:r w:rsidRPr="005E763E">
        <w:t> Tpdr - сумма превышения налоговых поступлений в консолидированный бюджет области в n-й год предоставления налоговых льгот над суммой налоговых поступлений в консолидированный бюджет области за год, предшествовавший году подачи заявки о включении в перечень</w:t>
      </w:r>
      <w:r w:rsidRPr="005E763E">
        <w:rPr>
          <w:vertAlign w:val="superscript"/>
        </w:rPr>
        <w:t>2(1)</w:t>
      </w:r>
      <w:r w:rsidRPr="005E763E">
        <w:t xml:space="preserve"> (при расчете указанного значения учитываются поступления от инициатора проекта в консолидированный бюджет области по налогу на имущество организаций, налогу на прибыль организаций, налогу на доходы физических лиц, транспортному налогу, земельному налогу);</w:t>
      </w:r>
    </w:p>
    <w:p w:rsidR="005E763E" w:rsidRPr="005E763E" w:rsidRDefault="005E763E" w:rsidP="005E763E">
      <w:r w:rsidRPr="005E763E">
        <w:t> </w:t>
      </w:r>
      <w:r w:rsidRPr="005E763E">
        <w:rPr>
          <w:vertAlign w:val="superscript"/>
        </w:rPr>
        <w:t>2(1)</w:t>
      </w:r>
      <w:r w:rsidRPr="005E763E">
        <w:t xml:space="preserve"> Сумма налоговых поступлений в консолидированный бюджет области за год, предшествующий году подачи заявки о включении в перечень, определяется на основании данных акта совместной сверки расчетов по налогам, сборам, пеням и штрафам как сумма перечисленных инициатором проекта в консолидированный бюджет области денежных средств по налогу на прибыль организаций, налогу на имущество организаций, транспортному налогу, земельному налогу и налогу на доходы физических лиц за соответствующий календарный год, уменьшенная на сумму авансовых платежей по налогам, перечисленным инициатором проекта в течение года, предшествовавшего году подачи заявки о включении в перечень, в консолидированный бюджет области в счет налоговых платежей за последующие налоговые периоды, которая подтверждается копиями платежных документов с отметкой кредитной организации.</w:t>
      </w:r>
    </w:p>
    <w:p w:rsidR="005E763E" w:rsidRPr="005E763E" w:rsidRDefault="005E763E" w:rsidP="005E763E">
      <w:r w:rsidRPr="005E763E">
        <w:t>S - объем льгот по налогу на имущество организаций, транспортному налогу, снижение ставки налога на прибыль организаций в n-й год предоставления налоговых льгот (определяется с учетом законодательства области о налогах и заявленных на предоставление инициатором проекта налоговых льгот). В объем налоговых льгот включаются налоговые льготы по налогу на имущество организаций, транспортному налогу, снижению ставки налога на прибыль, предоставленные инициатору проекта по иным его проектам, которые на момент подачи заявки включены в перечень приоритетных инвестиционных проектов и по которым предоставляются налоговые льготы. Кроме того, инициаторы проектов, принявшие решение об использовании права на применение инвестиционного налогового вычета, в объем налоговых льгот включают инвестиционный налоговый вычет (определяется с учетом федерального законодательства и законодательства области);</w:t>
      </w:r>
    </w:p>
    <w:p w:rsidR="005E763E" w:rsidRPr="005E763E" w:rsidRDefault="005E763E" w:rsidP="005E763E">
      <w:r w:rsidRPr="005E763E">
        <w:t>n - порядковый номер года предоставления налоговых льгот.</w:t>
      </w:r>
    </w:p>
    <w:p w:rsidR="005E763E" w:rsidRPr="005E763E" w:rsidRDefault="005E763E" w:rsidP="005E763E">
      <w:r w:rsidRPr="005E763E">
        <w:t>Для положительного заключения Департамента финансов области о бюджетной эффективности проекта значение коэффициента эффективности предоставляемых (планируемых к предоставлению) налоговых льгот для консолидированного бюджета области должно быть не менее 1.</w:t>
      </w:r>
    </w:p>
    <w:p w:rsidR="005E763E" w:rsidRPr="005E763E" w:rsidRDefault="005E763E" w:rsidP="005E763E">
      <w:r w:rsidRPr="005E763E">
        <w:t>2.3.9. В целях организационно-технического обеспечения деятельности Инвестиционного совета при Губернаторе области (далее - Инвестиционный совет) Департамент:</w:t>
      </w:r>
    </w:p>
    <w:p w:rsidR="005E763E" w:rsidRPr="005E763E" w:rsidRDefault="005E763E" w:rsidP="005E763E">
      <w:r w:rsidRPr="005E763E">
        <w:t>2.3.9.1 не позднее чем за 5 (пять) рабочих дней до заседания Инвестиционного совета направляет членам Инвестиционного совета следующие документы:</w:t>
      </w:r>
    </w:p>
    <w:p w:rsidR="005E763E" w:rsidRPr="005E763E" w:rsidRDefault="005E763E" w:rsidP="005E763E">
      <w:r w:rsidRPr="005E763E">
        <w:t>справку по проекту, подготовленную Департаментом, содержащую следующую информацию: наименование инициатора проекта, краткое описание проекта, общий объем инвестиций по проекту, срок и место реализации проекта;</w:t>
      </w:r>
    </w:p>
    <w:p w:rsidR="005E763E" w:rsidRPr="005E763E" w:rsidRDefault="005E763E" w:rsidP="005E763E">
      <w:r w:rsidRPr="005E763E">
        <w:t>заключение о бюджетной эффективности (неэффективности) проекта.</w:t>
      </w:r>
    </w:p>
    <w:p w:rsidR="005E763E" w:rsidRPr="005E763E" w:rsidRDefault="005E763E" w:rsidP="005E763E">
      <w:r w:rsidRPr="005E763E">
        <w:lastRenderedPageBreak/>
        <w:t>2.2.9.2 не позднее чем за 7 (семь) рабочих дней до заседания Инвестиционного совета уведомляет инициатора проекта о дате и месте проведения Инвестиционного совета.</w:t>
      </w:r>
    </w:p>
    <w:p w:rsidR="005E763E" w:rsidRPr="005E763E" w:rsidRDefault="005E763E" w:rsidP="005E763E">
      <w:r w:rsidRPr="005E763E">
        <w:t>Инициатор проекта вправе представить на заседание Инвестиционного совета презентацию проекта.</w:t>
      </w:r>
    </w:p>
    <w:p w:rsidR="005E763E" w:rsidRPr="005E763E" w:rsidRDefault="005E763E" w:rsidP="005E763E">
      <w:r w:rsidRPr="005E763E">
        <w:t>Рекомендуемый объем презентации - не более 13 слайдов в формате Microsoft Office PowerPoint, включающих информацию об инициаторе проекта, содержание проекта и его текущее состояние, а также основные показатели проекта по годам начиная с года реализации проекта до года окончания предоставления налоговых льгот, но не менее срока окупаемости проекта (объем выпуска продукции, выручка от реализации проекта, чистая прибыль, налоговые платежи в консолидированный бюджет области (в целом и по каждому виду налога).</w:t>
      </w:r>
    </w:p>
    <w:p w:rsidR="005E763E" w:rsidRPr="005E763E" w:rsidRDefault="005E763E" w:rsidP="005E763E">
      <w:r w:rsidRPr="005E763E">
        <w:t>Презентация направляется инициатором проекта в Департамент в срок не позднее чем за 5 (пять) рабочих дней до заседания Инвестиционного совета.</w:t>
      </w:r>
    </w:p>
    <w:p w:rsidR="005E763E" w:rsidRPr="005E763E" w:rsidRDefault="005E763E" w:rsidP="005E763E">
      <w:r w:rsidRPr="005E763E">
        <w:t>2.3.10. Инвестиционный совет по результатам рассмотрения представленных документов принимает решение о приоритетности проекта.</w:t>
      </w:r>
    </w:p>
    <w:p w:rsidR="005E763E" w:rsidRPr="005E763E" w:rsidRDefault="005E763E" w:rsidP="005E763E">
      <w:r w:rsidRPr="005E763E">
        <w:t>Решение о приоритетности проекта носит рекомендательный характер и считается принятым, если за него проголосовало не менее чем две трети от числа присутствующих членов Инвестиционного совета.</w:t>
      </w:r>
    </w:p>
    <w:p w:rsidR="005E763E" w:rsidRPr="005E763E" w:rsidRDefault="005E763E" w:rsidP="005E763E">
      <w:r w:rsidRPr="005E763E">
        <w:t>Решение Инвестиционного совета оформляется протоколом.</w:t>
      </w:r>
    </w:p>
    <w:p w:rsidR="005E763E" w:rsidRPr="005E763E" w:rsidRDefault="005E763E" w:rsidP="005E763E">
      <w:r w:rsidRPr="005E763E">
        <w:t>2.3.11. Решение о включении проекта в перечень принимается Правительством области на основании рекомендации Инвестиционного совета о приоритетности проекта.</w:t>
      </w:r>
    </w:p>
    <w:p w:rsidR="005E763E" w:rsidRPr="005E763E" w:rsidRDefault="005E763E" w:rsidP="005E763E">
      <w:r w:rsidRPr="005E763E">
        <w:t>2.3.12. Подготовку проекта постановления Правительства области о включении проекта в перечень и его согласование в соответствии с Регламентом Правительства области осуществляет Департамент.</w:t>
      </w:r>
    </w:p>
    <w:p w:rsidR="005E763E" w:rsidRPr="005E763E" w:rsidRDefault="005E763E" w:rsidP="005E763E">
      <w:r w:rsidRPr="005E763E">
        <w:t>2.3.13. После принятия постановления Правительства области о включении проекта в перечень между Правительством области и субъектом инвестиционной деятельности, реализующим приоритетный проект, заключается инвестиционное соглашение в соответствии с Порядком заключения инвестиционного соглашения, утверждаемым Правительством области.</w:t>
      </w:r>
    </w:p>
    <w:p w:rsidR="005E763E" w:rsidRPr="005E763E" w:rsidRDefault="005E763E" w:rsidP="005E763E">
      <w:r w:rsidRPr="005E763E">
        <w:t>2.3.14. Департамент в течение 5 (пяти) рабочих дней со дня принятия Правительством области решения об отказе во включении проекта в перечень доводит до инициатора проекта информацию о принятом решении.».</w:t>
      </w:r>
    </w:p>
    <w:p w:rsidR="005E763E" w:rsidRPr="005E763E" w:rsidRDefault="005E763E" w:rsidP="005E763E">
      <w:r w:rsidRPr="005E763E">
        <w:t>1.1.3. В разделе 3:</w:t>
      </w:r>
    </w:p>
    <w:p w:rsidR="005E763E" w:rsidRPr="005E763E" w:rsidRDefault="005E763E" w:rsidP="005E763E">
      <w:r w:rsidRPr="005E763E">
        <w:t>в пункте 3.2:</w:t>
      </w:r>
    </w:p>
    <w:p w:rsidR="005E763E" w:rsidRPr="005E763E" w:rsidRDefault="005E763E" w:rsidP="005E763E">
      <w:r w:rsidRPr="005E763E">
        <w:t>- абзац четвертый после слов «налоговых льгот» дополнить словами «и (или) предоставления права на применение инвестиционного налогового вычета»;</w:t>
      </w:r>
    </w:p>
    <w:p w:rsidR="005E763E" w:rsidRPr="005E763E" w:rsidRDefault="005E763E" w:rsidP="005E763E">
      <w:r w:rsidRPr="005E763E">
        <w:t>- абзац пятый после слов «налоговых льгот» дополнить словами «и (или) об отказе от использования права на применение инвестиционного налогового вычета»;</w:t>
      </w:r>
    </w:p>
    <w:p w:rsidR="005E763E" w:rsidRPr="005E763E" w:rsidRDefault="005E763E" w:rsidP="005E763E">
      <w:r w:rsidRPr="005E763E">
        <w:t>абзац второй пункта 3.3 после слов «налоговых льгот» дополнить словами «и (или) предоставления права на применение инвестиционного налогового вычета»;</w:t>
      </w:r>
    </w:p>
    <w:p w:rsidR="005E763E" w:rsidRPr="005E763E" w:rsidRDefault="005E763E" w:rsidP="005E763E">
      <w:r w:rsidRPr="005E763E">
        <w:t>в пункте 3.4 после слов «налоговых льгот» дополнить словами «и (или) об отказе от использования права на применение инвестиционного налогового вычета,»;</w:t>
      </w:r>
    </w:p>
    <w:p w:rsidR="005E763E" w:rsidRPr="005E763E" w:rsidRDefault="005E763E" w:rsidP="005E763E">
      <w:r w:rsidRPr="005E763E">
        <w:lastRenderedPageBreak/>
        <w:t xml:space="preserve">в пункте 3.5 слова «в отношении проектов, включенных в перечень в соответствии с процедурой отбора, предусмотренной </w:t>
      </w:r>
      <w:hyperlink r:id="rId56" w:history="1">
        <w:r w:rsidRPr="005E763E">
          <w:rPr>
            <w:rStyle w:val="a3"/>
          </w:rPr>
          <w:t>подразделом 2.2</w:t>
        </w:r>
      </w:hyperlink>
      <w:r w:rsidRPr="005E763E">
        <w:t xml:space="preserve"> настоящего Порядка» исключить;</w:t>
      </w:r>
    </w:p>
    <w:p w:rsidR="005E763E" w:rsidRPr="005E763E" w:rsidRDefault="005E763E" w:rsidP="005E763E">
      <w:r w:rsidRPr="005E763E">
        <w:t xml:space="preserve">в пункте 3.6 слова «(в отношении проектов, включенных в перечень в соответствии с процедурой отбора, предусмотренной </w:t>
      </w:r>
      <w:hyperlink r:id="rId57" w:history="1">
        <w:r w:rsidRPr="005E763E">
          <w:rPr>
            <w:rStyle w:val="a3"/>
          </w:rPr>
          <w:t>подразделом 2.2</w:t>
        </w:r>
      </w:hyperlink>
      <w:r w:rsidRPr="005E763E">
        <w:t xml:space="preserve"> настоящего Порядка)» исключить.</w:t>
      </w:r>
    </w:p>
    <w:p w:rsidR="005E763E" w:rsidRPr="005E763E" w:rsidRDefault="005E763E" w:rsidP="005E763E">
      <w:r w:rsidRPr="005E763E">
        <w:t>1.1.4. Приложение 1 к Порядку изложить в новой редакции согласно приложению 1 к настоящему постановлению.</w:t>
      </w:r>
    </w:p>
    <w:p w:rsidR="005E763E" w:rsidRPr="005E763E" w:rsidRDefault="005E763E" w:rsidP="005E763E">
      <w:r w:rsidRPr="005E763E">
        <w:t>1.1.5. В форме анкеты инициатора проекта (приложение 2 к Порядку):</w:t>
      </w:r>
    </w:p>
    <w:p w:rsidR="005E763E" w:rsidRPr="005E763E" w:rsidRDefault="005E763E" w:rsidP="005E763E">
      <w:r w:rsidRPr="005E763E">
        <w:t xml:space="preserve">после строки: </w:t>
      </w:r>
    </w:p>
    <w:tbl>
      <w:tblPr>
        <w:tblW w:w="9495" w:type="dxa"/>
        <w:tblInd w:w="629" w:type="dxa"/>
        <w:tblCellMar>
          <w:left w:w="0" w:type="dxa"/>
          <w:right w:w="0" w:type="dxa"/>
        </w:tblCellMar>
        <w:tblLook w:val="04A0" w:firstRow="1" w:lastRow="0" w:firstColumn="1" w:lastColumn="0" w:noHBand="0" w:noVBand="1"/>
      </w:tblPr>
      <w:tblGrid>
        <w:gridCol w:w="6235"/>
        <w:gridCol w:w="3260"/>
      </w:tblGrid>
      <w:tr w:rsidR="005E763E" w:rsidRPr="005E763E" w:rsidTr="005E763E">
        <w:tc>
          <w:tcPr>
            <w:tcW w:w="623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 Основные виды производимой в настоящее время продукции/оказываемых услуг/выполняемых работ</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 </w:t>
            </w:r>
          </w:p>
        </w:tc>
      </w:tr>
    </w:tbl>
    <w:p w:rsidR="005E763E" w:rsidRPr="005E763E" w:rsidRDefault="005E763E" w:rsidP="005E763E">
      <w:r w:rsidRPr="005E763E">
        <w:t>                 » дополнить строками:  </w:t>
      </w:r>
    </w:p>
    <w:tbl>
      <w:tblPr>
        <w:tblW w:w="9495" w:type="dxa"/>
        <w:tblInd w:w="629" w:type="dxa"/>
        <w:tblCellMar>
          <w:left w:w="0" w:type="dxa"/>
          <w:right w:w="0" w:type="dxa"/>
        </w:tblCellMar>
        <w:tblLook w:val="04A0" w:firstRow="1" w:lastRow="0" w:firstColumn="1" w:lastColumn="0" w:noHBand="0" w:noVBand="1"/>
      </w:tblPr>
      <w:tblGrid>
        <w:gridCol w:w="6235"/>
        <w:gridCol w:w="3260"/>
      </w:tblGrid>
      <w:tr w:rsidR="005E763E" w:rsidRPr="005E763E" w:rsidTr="005E763E">
        <w:tc>
          <w:tcPr>
            <w:tcW w:w="6235"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«Общий доход от реализации товаров (работ, услуг) за год, предшествующий году подачи заявки о включении в перечень</w:t>
            </w:r>
          </w:p>
        </w:tc>
        <w:tc>
          <w:tcPr>
            <w:tcW w:w="326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 </w:t>
            </w:r>
          </w:p>
        </w:tc>
      </w:tr>
      <w:tr w:rsidR="005E763E" w:rsidRPr="005E763E" w:rsidTr="005E763E">
        <w:tc>
          <w:tcPr>
            <w:tcW w:w="6235"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Доход от реализации товаров (работ, услуг) по заявленному виду деятельности за год, предшествующий году подачи заявки о включении в перечень</w:t>
            </w:r>
          </w:p>
        </w:tc>
        <w:tc>
          <w:tcPr>
            <w:tcW w:w="3260" w:type="dxa"/>
            <w:tcBorders>
              <w:top w:val="nil"/>
              <w:left w:val="nil"/>
              <w:bottom w:val="single" w:sz="8" w:space="0" w:color="auto"/>
              <w:right w:val="single" w:sz="8" w:space="0" w:color="auto"/>
            </w:tcBorders>
            <w:tcMar>
              <w:top w:w="102" w:type="dxa"/>
              <w:left w:w="62" w:type="dxa"/>
              <w:bottom w:w="102" w:type="dxa"/>
              <w:right w:w="62" w:type="dxa"/>
            </w:tcMar>
            <w:hideMark/>
          </w:tcPr>
          <w:p w:rsidR="005E763E" w:rsidRPr="005E763E" w:rsidRDefault="005E763E" w:rsidP="005E763E">
            <w:r w:rsidRPr="005E763E">
              <w:t> </w:t>
            </w:r>
          </w:p>
        </w:tc>
      </w:tr>
    </w:tbl>
    <w:p w:rsidR="005E763E" w:rsidRPr="005E763E" w:rsidRDefault="005E763E" w:rsidP="005E763E">
      <w:r w:rsidRPr="005E763E">
        <w:t>- абзац первый пункта 9.4 изложить в следующей редакции:</w:t>
      </w:r>
    </w:p>
    <w:p w:rsidR="005E763E" w:rsidRPr="005E763E" w:rsidRDefault="005E763E" w:rsidP="005E763E">
      <w:r w:rsidRPr="005E763E">
        <w:t xml:space="preserve">«9.4. Налоговые </w:t>
      </w:r>
      <w:hyperlink r:id="rId58" w:anchor="P673" w:history="1">
        <w:r w:rsidRPr="005E763E">
          <w:rPr>
            <w:rStyle w:val="a3"/>
          </w:rPr>
          <w:t>платежи</w:t>
        </w:r>
      </w:hyperlink>
      <w:r w:rsidRPr="005E763E">
        <w:t xml:space="preserve"> в консолидированный бюджет области (данные по предполагаемым налоговым платежам от реализации проекта согласно таблице 1. Начиная с первого года получения налоговых льгот и (или) инвестиционного налогового вычета и в течение срока предоставления налоговых льгот и (или) инвестиционного налогового вычета в разбивке поквартально, далее – по годам).»;</w:t>
      </w:r>
    </w:p>
    <w:p w:rsidR="005E763E" w:rsidRPr="005E763E" w:rsidRDefault="005E763E" w:rsidP="005E763E">
      <w:r w:rsidRPr="005E763E">
        <w:t>- пункт 9.5 изложить в следующей редакции:</w:t>
      </w:r>
    </w:p>
    <w:p w:rsidR="005E763E" w:rsidRPr="005E763E" w:rsidRDefault="005E763E" w:rsidP="005E763E">
      <w:r w:rsidRPr="005E763E">
        <w:t xml:space="preserve">«9.5. Расчет коэффициента инвестиционных вложений для определения размера налоговой ставки по налогу на имущество организаций (для организаций, указанных в </w:t>
      </w:r>
      <w:hyperlink r:id="rId59" w:history="1">
        <w:r w:rsidRPr="005E763E">
          <w:rPr>
            <w:rStyle w:val="a3"/>
          </w:rPr>
          <w:t>пунктах 3 и 4 части 1 статьи 5</w:t>
        </w:r>
      </w:hyperlink>
      <w:r w:rsidRPr="005E763E">
        <w:t xml:space="preserve"> закона области).»;</w:t>
      </w:r>
    </w:p>
    <w:p w:rsidR="005E763E" w:rsidRPr="005E763E" w:rsidRDefault="005E763E" w:rsidP="005E763E">
      <w:r w:rsidRPr="005E763E">
        <w:t>Коэффициент инвестиционных вложений (К) определяется по формуле.</w:t>
      </w:r>
    </w:p>
    <w:p w:rsidR="005E763E" w:rsidRPr="005E763E" w:rsidRDefault="005E763E" w:rsidP="005E763E">
      <w:r w:rsidRPr="005E763E">
        <w:t xml:space="preserve"> Для расчета коэффициента инвестиционных вложений остаточная стоимость основных средств определяется в соответствии с </w:t>
      </w:r>
      <w:hyperlink r:id="rId60" w:history="1">
        <w:r w:rsidRPr="005E763E">
          <w:rPr>
            <w:rStyle w:val="a3"/>
          </w:rPr>
          <w:t>Положением</w:t>
        </w:r>
      </w:hyperlink>
      <w:r w:rsidRPr="005E763E">
        <w:t xml:space="preserve"> по бухгалтерскому учету «Учет основных средств» ПБУ 6/01, утвержденным приказом Министерства финансов Российской Федерации от 30 марта 2001 года № 26н.»;</w:t>
      </w:r>
    </w:p>
    <w:p w:rsidR="005E763E" w:rsidRPr="005E763E" w:rsidRDefault="005E763E" w:rsidP="005E763E">
      <w:r w:rsidRPr="005E763E">
        <w:t>- дополнить пунктом 9.8 следующего содержания:</w:t>
      </w:r>
    </w:p>
    <w:p w:rsidR="005E763E" w:rsidRPr="005E763E" w:rsidRDefault="005E763E" w:rsidP="005E763E">
      <w:r w:rsidRPr="005E763E">
        <w:t xml:space="preserve">«9.8. </w:t>
      </w:r>
      <w:hyperlink r:id="rId61" w:anchor="P518" w:history="1">
        <w:r w:rsidRPr="005E763E">
          <w:rPr>
            <w:rStyle w:val="a3"/>
          </w:rPr>
          <w:t>Перечень</w:t>
        </w:r>
      </w:hyperlink>
      <w:r w:rsidRPr="005E763E">
        <w:t xml:space="preserve"> основных средств, в отношении которых организации предоставляется право на применение инвестиционного налогового вычета согласно таблице 5 (заполняется организациями, указанными в </w:t>
      </w:r>
      <w:hyperlink r:id="rId62" w:history="1">
        <w:r w:rsidRPr="005E763E">
          <w:rPr>
            <w:rStyle w:val="a3"/>
          </w:rPr>
          <w:t>пункте 1 части 1 статьи 5</w:t>
        </w:r>
      </w:hyperlink>
      <w:r w:rsidRPr="005E763E">
        <w:t xml:space="preserve"> закона области, с учетом норм федерального и регионального законодательства о налогах).»;</w:t>
      </w:r>
    </w:p>
    <w:p w:rsidR="005E763E" w:rsidRPr="005E763E" w:rsidRDefault="005E763E" w:rsidP="005E763E">
      <w:r w:rsidRPr="005E763E">
        <w:t xml:space="preserve">пункт 10.4 раздела 10 изложить в следующей редакции: </w:t>
      </w:r>
    </w:p>
    <w:p w:rsidR="005E763E" w:rsidRPr="005E763E" w:rsidRDefault="005E763E" w:rsidP="005E763E">
      <w:r w:rsidRPr="005E763E">
        <w:lastRenderedPageBreak/>
        <w:t>«10.4. Расчет простого срока окупаемости инвестиций по проекту (период времени с начала реализации проекта по данному бизнес-плану до момента,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 дисконтированного срока окупаемости, расчет ставки дисконтирования.»;</w:t>
      </w:r>
    </w:p>
    <w:p w:rsidR="005E763E" w:rsidRPr="005E763E" w:rsidRDefault="005E763E" w:rsidP="005E763E">
      <w:r w:rsidRPr="005E763E">
        <w:t>Таблицу 1 «Налоговые поступления в консолидированный бюджет области, тыс. руб.» изложить согласно приложению 3 к настоящему постановлению;</w:t>
      </w:r>
    </w:p>
    <w:p w:rsidR="005E763E" w:rsidRPr="005E763E" w:rsidRDefault="005E763E" w:rsidP="005E763E">
      <w:r w:rsidRPr="005E763E">
        <w:t>Таблицу 4 «Перечень имущества, подлежащего льготному налогообложению, тыс. руб.» изложить согласно приложению 4 к настоящему постановлению;</w:t>
      </w:r>
    </w:p>
    <w:p w:rsidR="005E763E" w:rsidRPr="005E763E" w:rsidRDefault="005E763E" w:rsidP="005E763E">
      <w:r w:rsidRPr="005E763E">
        <w:t>дополнить Таблицей 5 «</w:t>
      </w:r>
      <w:hyperlink r:id="rId63" w:anchor="P518" w:history="1">
        <w:r w:rsidRPr="005E763E">
          <w:rPr>
            <w:rStyle w:val="a3"/>
          </w:rPr>
          <w:t>Перечень</w:t>
        </w:r>
      </w:hyperlink>
      <w:r w:rsidRPr="005E763E">
        <w:t xml:space="preserve"> основных средств, в отношении которых организации предоставляется право на применение инвестиционного налогового вычета» согласно приложению 5 к настоящему постановлению.</w:t>
      </w:r>
    </w:p>
    <w:p w:rsidR="005E763E" w:rsidRPr="005E763E" w:rsidRDefault="005E763E" w:rsidP="005E763E">
      <w:r w:rsidRPr="005E763E">
        <w:t>1.2. В форме перечня приоритетных инвестиционных проектов (приложение 2), утвержденной указанным постановлением:</w:t>
      </w:r>
    </w:p>
    <w:p w:rsidR="005E763E" w:rsidRPr="005E763E" w:rsidRDefault="005E763E" w:rsidP="005E763E">
      <w:r w:rsidRPr="005E763E">
        <w:t xml:space="preserve">1.2.1. Наименование раздела </w:t>
      </w:r>
      <w:r w:rsidRPr="005E763E">
        <w:rPr>
          <w:lang w:val="en-US"/>
        </w:rPr>
        <w:t>I</w:t>
      </w:r>
      <w:r w:rsidRPr="005E763E">
        <w:t xml:space="preserve"> изложить в следующей редакции:</w:t>
      </w:r>
    </w:p>
    <w:p w:rsidR="005E763E" w:rsidRPr="005E763E" w:rsidRDefault="005E763E" w:rsidP="005E763E">
      <w:r w:rsidRPr="005E763E">
        <w:t>«Приоритетные инвестиционные проекты, реализуемые на территории области по стратегически важному для развития области виду экономической деятельности субъектами инвестиционной деятельности, указанными в пунктах 1, 2, 3, 4 части 1 статьи 5 закона области от 8 мая 2013 года № 3046-ОЗ «О государственном регулировании инвестиционной деятельности, осуществляемой в форме капитальных вложений, на территории Вологодской области и о внесении изменений в отдельные законы области»».</w:t>
      </w:r>
    </w:p>
    <w:p w:rsidR="005E763E" w:rsidRPr="005E763E" w:rsidRDefault="005E763E" w:rsidP="005E763E">
      <w:r w:rsidRPr="005E763E">
        <w:t>1.2.2. Наименование графы 5 изложить в следующей редакции:</w:t>
      </w:r>
    </w:p>
    <w:p w:rsidR="005E763E" w:rsidRPr="005E763E" w:rsidRDefault="005E763E" w:rsidP="005E763E">
      <w:r w:rsidRPr="005E763E">
        <w:t>«Налоговая льгота и срок ее предоставления и (или) инвестиционный налоговый вычет в соответствии с законодательством области о налогах».  </w:t>
      </w:r>
    </w:p>
    <w:p w:rsidR="005E763E" w:rsidRPr="005E763E" w:rsidRDefault="005E763E" w:rsidP="005E763E">
      <w:r w:rsidRPr="005E763E">
        <w:t xml:space="preserve">1.2.3. Раздел </w:t>
      </w:r>
      <w:r w:rsidRPr="005E763E">
        <w:rPr>
          <w:lang w:val="en-US"/>
        </w:rPr>
        <w:t>II</w:t>
      </w:r>
      <w:r w:rsidRPr="005E763E">
        <w:t>признать утратившим силу.</w:t>
      </w:r>
    </w:p>
    <w:p w:rsidR="005E763E" w:rsidRPr="005E763E" w:rsidRDefault="005E763E" w:rsidP="005E763E">
      <w:r w:rsidRPr="005E763E">
        <w:t>2. Внести в Порядок заключения инвестиционного соглашения, утвержденный постановлением Правительства области от 23 декабря 2013 года  № 1364, следующие изменения:</w:t>
      </w:r>
    </w:p>
    <w:p w:rsidR="005E763E" w:rsidRPr="005E763E" w:rsidRDefault="005E763E" w:rsidP="005E763E">
      <w:r w:rsidRPr="005E763E">
        <w:t>2.1. Пункт 3 изложить в следующей редакции:</w:t>
      </w:r>
    </w:p>
    <w:p w:rsidR="005E763E" w:rsidRPr="005E763E" w:rsidRDefault="005E763E" w:rsidP="005E763E">
      <w:r w:rsidRPr="005E763E">
        <w:t xml:space="preserve">«3. Правительство области заключает с субъектами инвестиционной деятельности, указанными в </w:t>
      </w:r>
      <w:hyperlink r:id="rId64" w:history="1">
        <w:r w:rsidRPr="005E763E">
          <w:rPr>
            <w:rStyle w:val="a3"/>
          </w:rPr>
          <w:t>части 1 статьи 5</w:t>
        </w:r>
      </w:hyperlink>
      <w:r w:rsidRPr="005E763E">
        <w:t xml:space="preserve"> закона области, инвестиционные </w:t>
      </w:r>
      <w:hyperlink r:id="rId65" w:anchor="P69" w:history="1">
        <w:r w:rsidRPr="005E763E">
          <w:rPr>
            <w:rStyle w:val="a3"/>
          </w:rPr>
          <w:t>соглашения</w:t>
        </w:r>
      </w:hyperlink>
      <w:r w:rsidRPr="005E763E">
        <w:t xml:space="preserve"> по форме согласно приложению 1 к настоящему Порядку.</w:t>
      </w:r>
    </w:p>
    <w:p w:rsidR="005E763E" w:rsidRPr="005E763E" w:rsidRDefault="005E763E" w:rsidP="005E763E">
      <w:r w:rsidRPr="005E763E">
        <w:t xml:space="preserve">В случае включения инвестиционного проекта в перечень приоритетных инвестиционных проектов в целях оказания субъектам инвестиционной деятельности организационной поддержки Департамент экономического развития области заключает с указанными субъектами инвестиционное </w:t>
      </w:r>
      <w:hyperlink r:id="rId66" w:anchor="P930" w:history="1">
        <w:r w:rsidRPr="005E763E">
          <w:rPr>
            <w:rStyle w:val="a3"/>
          </w:rPr>
          <w:t>соглашение</w:t>
        </w:r>
      </w:hyperlink>
      <w:r w:rsidRPr="005E763E">
        <w:t xml:space="preserve"> по форме согласно приложению 3 к настоящему Порядку.».</w:t>
      </w:r>
    </w:p>
    <w:p w:rsidR="005E763E" w:rsidRPr="005E763E" w:rsidRDefault="005E763E" w:rsidP="005E763E">
      <w:r w:rsidRPr="005E763E">
        <w:t>2.2. Приложение 1 изложить в новой редакции согласно приложению 6 к настоящему постановлению.</w:t>
      </w:r>
    </w:p>
    <w:p w:rsidR="005E763E" w:rsidRPr="005E763E" w:rsidRDefault="005E763E" w:rsidP="005E763E">
      <w:r w:rsidRPr="005E763E">
        <w:t>2.3. Приложение 2 признать утратившим силу.</w:t>
      </w:r>
    </w:p>
    <w:p w:rsidR="005E763E" w:rsidRPr="005E763E" w:rsidRDefault="005E763E" w:rsidP="005E763E">
      <w:hyperlink r:id="rId67" w:history="1">
        <w:r w:rsidRPr="005E763E">
          <w:rPr>
            <w:rStyle w:val="a3"/>
          </w:rPr>
          <w:t>https://vologda-oblast.ru/dokumenty/zakony_i_postanovleniya/postanovleniya_pravitelstva/1713832/</w:t>
        </w:r>
      </w:hyperlink>
      <w:r w:rsidRPr="005E763E">
        <w:t> </w:t>
      </w:r>
      <w:r w:rsidRPr="005E763E">
        <w:br/>
        <w:t>8</w:t>
      </w:r>
      <w:r w:rsidRPr="005E763E">
        <w:rPr>
          <w:b/>
          <w:bCs/>
        </w:rPr>
        <w:t>. Постановление Правительства О прогнозе социально-экономического развития Вологодской области на среднесрочный период 2019-2021 годов от 29.10.2018 № 975</w:t>
      </w:r>
    </w:p>
    <w:p w:rsidR="005E763E" w:rsidRPr="005E763E" w:rsidRDefault="005E763E" w:rsidP="005E763E">
      <w:r w:rsidRPr="005E763E">
        <w:lastRenderedPageBreak/>
        <w:t>В соответствии со статьями 169 и 173 Бюджетного кодекса Российской Федерации, статьей 35 Федерального закона от 28 июня 2014 года № 172-ФЗ «О стратегическом планировании в Российской Федерации», постановлением Правительства области от 10 августа 2015 года № 673 «Об утверждении Порядка разработки и корректировки прогноза социально-экономического развития Вологодской области на среднесрочный период» Правительство области одобрило прилагаемый прогноз социально-экономического развития Вологодской области на среднесрочный период 2019-2021 годов.</w:t>
      </w:r>
      <w:r w:rsidRPr="005E763E">
        <w:br/>
      </w:r>
      <w:hyperlink r:id="rId68" w:history="1">
        <w:r w:rsidRPr="005E763E">
          <w:rPr>
            <w:rStyle w:val="a3"/>
          </w:rPr>
          <w:t>https://vologda-oblast.ru/dokumenty/zakony_i_postanovleniya/postanovleniya_pravitelstva/1713834/</w:t>
        </w:r>
      </w:hyperlink>
      <w:r w:rsidRPr="005E763E">
        <w:t> </w:t>
      </w:r>
    </w:p>
    <w:p w:rsidR="005E763E" w:rsidRPr="005E763E" w:rsidRDefault="005E763E" w:rsidP="005E763E">
      <w:pPr>
        <w:rPr>
          <w:b/>
          <w:bCs/>
        </w:rPr>
      </w:pPr>
      <w:r w:rsidRPr="005E763E">
        <w:t>9. </w:t>
      </w:r>
      <w:r w:rsidRPr="005E763E">
        <w:rPr>
          <w:b/>
          <w:bCs/>
        </w:rPr>
        <w:t>Постановление Правительства О Порядке размещения средств областного бюджета на банковских депозитах от 30.10.2018 № 980</w:t>
      </w:r>
    </w:p>
    <w:p w:rsidR="005E763E" w:rsidRPr="005E763E" w:rsidRDefault="005E763E" w:rsidP="005E763E">
      <w:r w:rsidRPr="005E763E">
        <w:t>В соответствии со статьей</w:t>
      </w:r>
      <w:hyperlink r:id="rId69" w:history="1">
        <w:r w:rsidRPr="005E763E">
          <w:rPr>
            <w:rStyle w:val="a3"/>
          </w:rPr>
          <w:t xml:space="preserve"> 236</w:t>
        </w:r>
      </w:hyperlink>
      <w:r w:rsidRPr="005E763E">
        <w:t xml:space="preserve"> Бюджетного кодекса Российской Федерации Правительство области утвердило Порядок размещения средств областного бюджета на банковских депозитах согласно приложению к настоящему постановлению.</w:t>
      </w:r>
      <w:hyperlink r:id="rId70" w:history="1">
        <w:r w:rsidRPr="005E763E">
          <w:rPr>
            <w:rStyle w:val="a3"/>
          </w:rPr>
          <w:t>https://vologda-oblast.ru/dokumenty/zakony_i_postanovleniya/postanovleniya_pravitelstva/1713836/</w:t>
        </w:r>
      </w:hyperlink>
      <w:r w:rsidRPr="005E763E">
        <w:t> </w:t>
      </w:r>
    </w:p>
    <w:p w:rsidR="005E763E" w:rsidRPr="005E763E" w:rsidRDefault="005E763E" w:rsidP="005E763E">
      <w:r w:rsidRPr="005E763E">
        <w:rPr>
          <w:b/>
          <w:bCs/>
        </w:rPr>
        <w:t>10. Постановление Правительства О внесении изменений в постановление Правительства области от 13 июня 2017 года № 527 от 06.11.2018 № 990</w:t>
      </w:r>
      <w:r w:rsidRPr="005E763E">
        <w:rPr>
          <w:b/>
          <w:bCs/>
        </w:rPr>
        <w:br/>
      </w:r>
      <w:r w:rsidRPr="005E763E">
        <w:t>Правительство области постановило:</w:t>
      </w:r>
    </w:p>
    <w:p w:rsidR="005E763E" w:rsidRPr="005E763E" w:rsidRDefault="005E763E" w:rsidP="005E763E">
      <w:r w:rsidRPr="005E763E">
        <w:t>1. Внести в Порядок предоставления субсидий на поддержку семеноводства, утвержденный постановлением Правительства области от 13 июня 2017 года № 527, следующие изменения:</w:t>
      </w:r>
    </w:p>
    <w:p w:rsidR="005E763E" w:rsidRPr="005E763E" w:rsidRDefault="005E763E" w:rsidP="005E763E">
      <w:r w:rsidRPr="005E763E">
        <w:t>1.1 в разделе 2:</w:t>
      </w:r>
    </w:p>
    <w:p w:rsidR="005E763E" w:rsidRPr="005E763E" w:rsidRDefault="005E763E" w:rsidP="005E763E">
      <w:r w:rsidRPr="005E763E">
        <w:t>1.1.1 в пункте 2.2:</w:t>
      </w:r>
    </w:p>
    <w:p w:rsidR="005E763E" w:rsidRPr="005E763E" w:rsidRDefault="005E763E" w:rsidP="005E763E">
      <w:r w:rsidRPr="005E763E">
        <w:t>абзацы тридцать первый – тридцать третий изложить  в следующей редакции:</w:t>
      </w:r>
    </w:p>
    <w:p w:rsidR="005E763E" w:rsidRPr="005E763E" w:rsidRDefault="005E763E" w:rsidP="005E763E">
      <w:r w:rsidRPr="005E763E">
        <w:t>«для установления показателя результативности при возмещении затрат, предусмотренных подпунктом 3 пункта 2.9 настоящего Порядка:</w:t>
      </w:r>
    </w:p>
    <w:p w:rsidR="005E763E" w:rsidRPr="005E763E" w:rsidRDefault="005E763E" w:rsidP="005E763E">
      <w:r w:rsidRPr="005E763E">
        <w:t>- отчет о производстве, затратах, себестоимости и реализации продукции растениеводства по форме, утвержденной Министерством сельского хозяйства Российской Федерации  (9 – АПК), за год, предшествующий году предоставления субсидий (представляется сельхозтоваропроизводителями, не являющимися индивидуальными предпринимателями);</w:t>
      </w:r>
    </w:p>
    <w:p w:rsidR="005E763E" w:rsidRPr="005E763E" w:rsidRDefault="005E763E" w:rsidP="005E763E">
      <w:r w:rsidRPr="005E763E">
        <w:t>- информацию  о производственной деятельности глав крестьянских фермерских хозяйств – индивидуальных предпринимателей по форме, утвержденной Министерством сельского хозяйства Российской Федерации      (1 – КФХ), за год, предшествующий году предоставления субсидий (представляется сельхозтоваропроизводителями, являющимися главами крестьянских фермерских хозяйств – индивидуальными предпринимателями);»;</w:t>
      </w:r>
    </w:p>
    <w:p w:rsidR="005E763E" w:rsidRPr="005E763E" w:rsidRDefault="005E763E" w:rsidP="005E763E">
      <w:r w:rsidRPr="005E763E">
        <w:t>дополнить абзацами тридцать четвертым – тридцать седьмым следующего содержания:</w:t>
      </w:r>
    </w:p>
    <w:p w:rsidR="005E763E" w:rsidRPr="005E763E" w:rsidRDefault="005E763E" w:rsidP="005E763E">
      <w:r w:rsidRPr="005E763E">
        <w:t>«- информацию о производственной деятельности индивидуальных предпринимателей  по форме, утвержденной Министерством сельского хозяйства Российской Федерации (1 – ИП), за год, предшествующий году предоставления субсидий (представляется сельхозтоваропроизводителями, являющимися индивидуальными предпринимателями, кроме глав крестьянских фермерских хозяйств – индивидуальных предпринимателей).</w:t>
      </w:r>
    </w:p>
    <w:p w:rsidR="005E763E" w:rsidRPr="005E763E" w:rsidRDefault="005E763E" w:rsidP="005E763E">
      <w:r w:rsidRPr="005E763E">
        <w:t>Копии документов представляются заверенными сельхозтоваропроизводителями с предъявлением подлинников для обозрения или заверенными в нотариальном порядке.</w:t>
      </w:r>
    </w:p>
    <w:p w:rsidR="005E763E" w:rsidRPr="005E763E" w:rsidRDefault="005E763E" w:rsidP="005E763E">
      <w:r w:rsidRPr="005E763E">
        <w:lastRenderedPageBreak/>
        <w:t>При представлении копий документов с подлинниками специалист Департамента делает на копии отметку о ее соответствии подлиннику и возвращает подлинники сельхозтоваропроизводителю (представителю сельхозтоваропроизводителя) при личном представлении в день их представления, при направлении иным способом – в течение 2 рабочих дней со дня их поступления способом, позволяющим подтвердить факт и дату возврата.</w:t>
      </w:r>
    </w:p>
    <w:p w:rsidR="005E763E" w:rsidRPr="005E763E" w:rsidRDefault="005E763E" w:rsidP="005E763E">
      <w:r w:rsidRPr="005E763E">
        <w:t>Не подлежат приему документы, имеющие подчистки либо приписки, зачеркнутые слова по тексту, документы, исполненные карандашом, а также документы с повреждениями (бумаги), которые не позволяют читать текст и определять его полное или частичное смысловое содержание (отсутствие части слов, цифр или предложений).»;</w:t>
      </w:r>
    </w:p>
    <w:p w:rsidR="005E763E" w:rsidRPr="005E763E" w:rsidRDefault="005E763E" w:rsidP="005E763E">
      <w:r w:rsidRPr="005E763E">
        <w:t>1.1.2 пункт 2.6 изложить в следующей редакции:</w:t>
      </w:r>
    </w:p>
    <w:p w:rsidR="005E763E" w:rsidRPr="005E763E" w:rsidRDefault="005E763E" w:rsidP="005E763E">
      <w:r w:rsidRPr="005E763E">
        <w:t xml:space="preserve">«2.6. Департамент в течение 15 рабочих дней со дня окончания срока приема документов рассматривает представленные документы и осуществляет проверку соблюдения условий, целей и порядка предоставления субсидий на предмет соответствия требованиям настоящего Порядка и на соответствие сельхозтоваропроизводителя и произведенных затрат требованиям, установленным </w:t>
      </w:r>
      <w:hyperlink r:id="rId71" w:history="1">
        <w:r w:rsidRPr="005E763E">
          <w:rPr>
            <w:rStyle w:val="a3"/>
          </w:rPr>
          <w:t>пунктами 1.4</w:t>
        </w:r>
      </w:hyperlink>
      <w:r w:rsidRPr="005E763E">
        <w:t xml:space="preserve">, </w:t>
      </w:r>
      <w:hyperlink r:id="rId72" w:history="1">
        <w:r w:rsidRPr="005E763E">
          <w:rPr>
            <w:rStyle w:val="a3"/>
          </w:rPr>
          <w:t>2.9</w:t>
        </w:r>
      </w:hyperlink>
      <w:r w:rsidRPr="005E763E">
        <w:t xml:space="preserve">, </w:t>
      </w:r>
      <w:hyperlink r:id="rId73" w:history="1">
        <w:r w:rsidRPr="005E763E">
          <w:rPr>
            <w:rStyle w:val="a3"/>
          </w:rPr>
          <w:t>2.13</w:t>
        </w:r>
      </w:hyperlink>
      <w:r w:rsidRPr="005E763E">
        <w:t xml:space="preserve">, </w:t>
      </w:r>
      <w:hyperlink r:id="rId74" w:history="1">
        <w:r w:rsidRPr="005E763E">
          <w:rPr>
            <w:rStyle w:val="a3"/>
          </w:rPr>
          <w:t>2.17</w:t>
        </w:r>
      </w:hyperlink>
      <w:r w:rsidRPr="005E763E">
        <w:t xml:space="preserve"> настоящего Порядка (с учетом соблюдения требований к дате, на которую должно быть установлено соответствие), и условиям, предусмотренным настоящим разделом, в соответствии с установленной Департаментом процедурой и оформляет справку о результатах проверки.</w:t>
      </w:r>
    </w:p>
    <w:p w:rsidR="005E763E" w:rsidRPr="005E763E" w:rsidRDefault="005E763E" w:rsidP="005E763E">
      <w:r w:rsidRPr="005E763E">
        <w:t>Информация об отсутствии у сельхозтоваропроизводителей просроченной задолженности по возврату в областной бюджет субсидий, бюджетных инвестиций, предоставленных в соответствии с правовыми актами области, иной просроченной задолженности перед областным бюджетом проверяется Департаментом путем направления запросов в ГКУ ВО «Областное казначейство» в течение 2 рабочих дней со дня окончания срока приема документов. ГКУ ВО «Областное казначейство» в срок не более 5 рабочих дней со дня получения запроса предоставляет в Департамент запрашиваемые сведения.</w:t>
      </w:r>
    </w:p>
    <w:p w:rsidR="005E763E" w:rsidRPr="005E763E" w:rsidRDefault="005E763E" w:rsidP="005E763E">
      <w:r w:rsidRPr="005E763E">
        <w:t>По результатам проверки принимается решение о предоставлении субсидии или об отказе в предоставлении субсидии с указанием причин отказа.»;</w:t>
      </w:r>
    </w:p>
    <w:p w:rsidR="005E763E" w:rsidRPr="005E763E" w:rsidRDefault="005E763E" w:rsidP="005E763E">
      <w:r w:rsidRPr="005E763E">
        <w:t>1.1.3 абзац двадцать шестой пункта 2.9 изложить в следующей редакции:</w:t>
      </w:r>
    </w:p>
    <w:p w:rsidR="005E763E" w:rsidRPr="005E763E" w:rsidRDefault="005E763E" w:rsidP="005E763E">
      <w:r w:rsidRPr="005E763E">
        <w:t xml:space="preserve">«Во втором полугодии предоставляются субсидии на возмещение затрат, предусмотренных </w:t>
      </w:r>
      <w:hyperlink r:id="rId75" w:history="1">
        <w:r w:rsidRPr="005E763E">
          <w:rPr>
            <w:rStyle w:val="a3"/>
          </w:rPr>
          <w:t>подпунктами 2</w:t>
        </w:r>
      </w:hyperlink>
      <w:r w:rsidRPr="005E763E">
        <w:t xml:space="preserve"> и </w:t>
      </w:r>
      <w:hyperlink r:id="rId76" w:history="1">
        <w:r w:rsidRPr="005E763E">
          <w:rPr>
            <w:rStyle w:val="a3"/>
          </w:rPr>
          <w:t>3</w:t>
        </w:r>
      </w:hyperlink>
      <w:r w:rsidRPr="005E763E">
        <w:t xml:space="preserve"> настоящего пункта, в пределах 50% неиспользованных лимитов бюджетных обязательств, оставшихся после предоставления субсидий в первом полугодии, а также субсидии на возмещение затрат, предусмотренных подпунктом  1 настоящего пункта, в пределах  50% неиспользованных лимитов бюджетных обязательств на предоставление субсидии, оставшихся после предоставления субсидий в первом полугодии.»;</w:t>
      </w:r>
    </w:p>
    <w:p w:rsidR="005E763E" w:rsidRPr="005E763E" w:rsidRDefault="005E763E" w:rsidP="005E763E">
      <w:r w:rsidRPr="005E763E">
        <w:t>1.1.4  абзац четвертый пункта 2.13 после слов «индивидуального предпринимателя» дополнить словами «и не должен находиться в процессе банкротства»;</w:t>
      </w:r>
    </w:p>
    <w:p w:rsidR="005E763E" w:rsidRPr="005E763E" w:rsidRDefault="005E763E" w:rsidP="005E763E">
      <w:r w:rsidRPr="005E763E">
        <w:t>1.1.5  пункт 2.14 изложить в следующей редакции:</w:t>
      </w:r>
    </w:p>
    <w:p w:rsidR="005E763E" w:rsidRPr="005E763E" w:rsidRDefault="005E763E" w:rsidP="005E763E">
      <w:r w:rsidRPr="005E763E">
        <w:t>«2.14. Эффективность предоставления субсидии оценивается Департаментом на основании достижения значений показателей результативности, устанавливаемых Договором.</w:t>
      </w:r>
    </w:p>
    <w:p w:rsidR="005E763E" w:rsidRPr="005E763E" w:rsidRDefault="005E763E" w:rsidP="005E763E">
      <w:r w:rsidRPr="005E763E">
        <w:t xml:space="preserve">2.14.1.  При предоставлении субсидии на возмещение части затрат, предусмотренных </w:t>
      </w:r>
      <w:hyperlink r:id="rId77" w:anchor="Par108" w:tooltip="оригинальных семян (питомников размножения ПР 1) зерновых и зернобобовых культур - по ставке за 1 тонну 35000 рублей;" w:history="1">
        <w:r w:rsidRPr="005E763E">
          <w:rPr>
            <w:rStyle w:val="a3"/>
          </w:rPr>
          <w:t>абзацами вторым</w:t>
        </w:r>
      </w:hyperlink>
      <w:r w:rsidRPr="005E763E">
        <w:t xml:space="preserve"> – </w:t>
      </w:r>
      <w:hyperlink r:id="rId78" w:anchor="Par115" w:tooltip="семян капусты для собственных нужд независимо от репродукции - в размере 90% от затрат, посадочного материала (рассады) капусты - в размере 20% от затрат;" w:history="1">
        <w:r w:rsidRPr="005E763E">
          <w:rPr>
            <w:rStyle w:val="a3"/>
          </w:rPr>
          <w:t>девятым подпункта 1 пункта 2.9</w:t>
        </w:r>
      </w:hyperlink>
      <w:r w:rsidRPr="005E763E">
        <w:t xml:space="preserve"> настоящего Порядка, Договором устанавливается показатель результативности – площадь посевов, засеваемых приобретенными оригинальными семенами зерновых и зернобобовых культур, меристемными растениями картофеля в пробирках, миниклубнями картофеля, репродукционными семенами зерновых и зернобобовых культур </w:t>
      </w:r>
      <w:r w:rsidRPr="005E763E">
        <w:lastRenderedPageBreak/>
        <w:t>первой репродукции, семенами картофеля первой репродукции, семенами овощных культур открытого грунта (рассадой капусты), определяемая по формуле, где: </w:t>
      </w:r>
    </w:p>
    <w:p w:rsidR="005E763E" w:rsidRPr="005E763E" w:rsidRDefault="005E763E" w:rsidP="005E763E">
      <w:r w:rsidRPr="005E763E">
        <w:t>S – площадь, засеваемая приобретенными оригинальными семенами зерновых и зернобобовых культур, меристемными растениями картофеля в пробирках, миниклубнями картофеля, репродукционными семенами зерновых и зернобобовых культур первой репродукции, семенами картофеля первой репродукции, семенами овощных культур открытого грунта (рассадой капусты) (в гектарах, при предоставлении субсидий на приобретение меристемных растений картофеля в пробирках - в квадратных метрах);</w:t>
      </w:r>
    </w:p>
    <w:p w:rsidR="005E763E" w:rsidRPr="005E763E" w:rsidRDefault="005E763E" w:rsidP="005E763E">
      <w:r w:rsidRPr="005E763E">
        <w:t>Vс – объем приобретенных семян (килограмм, либо тысяч штук, либо растений);</w:t>
      </w:r>
    </w:p>
    <w:p w:rsidR="005E763E" w:rsidRPr="005E763E" w:rsidRDefault="005E763E" w:rsidP="005E763E">
      <w:r w:rsidRPr="005E763E">
        <w:t xml:space="preserve">NV – </w:t>
      </w:r>
      <w:hyperlink r:id="rId79" w:anchor="Par266" w:tooltip="НОРМЫ" w:history="1">
        <w:r w:rsidRPr="005E763E">
          <w:rPr>
            <w:rStyle w:val="a3"/>
          </w:rPr>
          <w:t>норма</w:t>
        </w:r>
      </w:hyperlink>
      <w:r w:rsidRPr="005E763E">
        <w:t xml:space="preserve"> высева согласно приложению 2 к настоящему Порядку.</w:t>
      </w:r>
    </w:p>
    <w:p w:rsidR="005E763E" w:rsidRPr="005E763E" w:rsidRDefault="005E763E" w:rsidP="005E763E">
      <w:r w:rsidRPr="005E763E">
        <w:t xml:space="preserve">При предоставлении субсидий на возмещение части затрат, предусмотренных </w:t>
      </w:r>
      <w:hyperlink r:id="rId80" w:anchor="Par108" w:tooltip="оригинальных семян (питомников размножения ПР 1) зерновых и зернобобовых культур - по ставке за 1 тонну 35000 рублей;" w:history="1">
        <w:r w:rsidRPr="005E763E">
          <w:rPr>
            <w:rStyle w:val="a3"/>
          </w:rPr>
          <w:t>абзацами вторым</w:t>
        </w:r>
      </w:hyperlink>
      <w:r w:rsidRPr="005E763E">
        <w:t xml:space="preserve"> – </w:t>
      </w:r>
      <w:hyperlink r:id="rId81" w:anchor="Par115" w:tooltip="семян капусты для собственных нужд независимо от репродукции - в размере 90% от затрат, посадочного материала (рассады) капусты - в размере 20% от затрат;" w:history="1">
        <w:r w:rsidRPr="005E763E">
          <w:rPr>
            <w:rStyle w:val="a3"/>
          </w:rPr>
          <w:t>девятым подпункта 1 пункта 2.9</w:t>
        </w:r>
      </w:hyperlink>
      <w:r w:rsidRPr="005E763E">
        <w:t xml:space="preserve"> настоящего Порядка, понесенных заявителем до второго полугодия текущего года,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предоставления  субсидии.</w:t>
      </w:r>
    </w:p>
    <w:p w:rsidR="005E763E" w:rsidRPr="005E763E" w:rsidRDefault="005E763E" w:rsidP="005E763E">
      <w:r w:rsidRPr="005E763E">
        <w:t xml:space="preserve">При предоставлении субсидий на возмещение части затрат, предусмотренных </w:t>
      </w:r>
      <w:hyperlink r:id="rId82" w:anchor="Par108" w:tooltip="оригинальных семян (питомников размножения ПР 1) зерновых и зернобобовых культур - по ставке за 1 тонну 35000 рублей;" w:history="1">
        <w:r w:rsidRPr="005E763E">
          <w:rPr>
            <w:rStyle w:val="a3"/>
          </w:rPr>
          <w:t>абзацами вторым</w:t>
        </w:r>
      </w:hyperlink>
      <w:r w:rsidRPr="005E763E">
        <w:t xml:space="preserve"> – </w:t>
      </w:r>
      <w:hyperlink r:id="rId83" w:anchor="Par115" w:tooltip="семян капусты для собственных нужд независимо от репродукции - в размере 90% от затрат, посадочного материала (рассады) капусты - в размере 20% от затрат;" w:history="1">
        <w:r w:rsidRPr="005E763E">
          <w:rPr>
            <w:rStyle w:val="a3"/>
          </w:rPr>
          <w:t>девятым подпункта 1 пункта 2.9</w:t>
        </w:r>
      </w:hyperlink>
      <w:r w:rsidRPr="005E763E">
        <w:t xml:space="preserve"> настоящего Порядка, понесенных заявителем во втором полугодии текущего года,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следующем за годом получения субсидии.</w:t>
      </w:r>
    </w:p>
    <w:p w:rsidR="005E763E" w:rsidRPr="005E763E" w:rsidRDefault="005E763E" w:rsidP="005E763E">
      <w:r w:rsidRPr="005E763E">
        <w:t xml:space="preserve"> При предоставления субсидий на возмещение части затрат, понесенных заявителем в году предоставления субсидий, связанных с приобретением семян (предусмотренных  </w:t>
      </w:r>
      <w:hyperlink r:id="rId84" w:anchor="Par108" w:tooltip="оригинальных семян (питомников размножения ПР 1) зерновых и зернобобовых культур - по ставке за 1 тонну 35000 рублей;" w:history="1">
        <w:r w:rsidRPr="005E763E">
          <w:rPr>
            <w:rStyle w:val="a3"/>
          </w:rPr>
          <w:t>абзацами вторым</w:t>
        </w:r>
      </w:hyperlink>
      <w:r w:rsidRPr="005E763E">
        <w:t xml:space="preserve"> - </w:t>
      </w:r>
      <w:hyperlink r:id="rId85" w:anchor="Par115" w:tooltip="семян капусты для собственных нужд независимо от репродукции - в размере 90% от затрат, посадочного материала (рассады) капусты - в размере 20% от затрат;" w:history="1">
        <w:r w:rsidRPr="005E763E">
          <w:rPr>
            <w:rStyle w:val="a3"/>
          </w:rPr>
          <w:t>девятым подпункта 1 пункта 2.9</w:t>
        </w:r>
      </w:hyperlink>
      <w:r w:rsidRPr="005E763E">
        <w:t xml:space="preserve"> настоящего Порядка), которые по сертификатам соответствия относятся к озимым культурам,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предоставления  субсидии.</w:t>
      </w:r>
    </w:p>
    <w:p w:rsidR="005E763E" w:rsidRPr="005E763E" w:rsidRDefault="005E763E" w:rsidP="005E763E">
      <w:r w:rsidRPr="005E763E">
        <w:t xml:space="preserve">2.14.2. При предоставлении субсидии на возмещение части затрат, предусмотренных </w:t>
      </w:r>
      <w:hyperlink r:id="rId86" w:anchor="Par116" w:tooltip="семян многолетних бобовых трав - по ставке за 1 тонну 30000 рублей (за исключением элитных и оригинальных семян);" w:history="1">
        <w:r w:rsidRPr="005E763E">
          <w:rPr>
            <w:rStyle w:val="a3"/>
          </w:rPr>
          <w:t>абзацами десятым</w:t>
        </w:r>
      </w:hyperlink>
      <w:r w:rsidRPr="005E763E">
        <w:t xml:space="preserve">, </w:t>
      </w:r>
      <w:hyperlink r:id="rId87" w:anchor="Par117" w:tooltip="семян многолетних злаковых трав и/или травосмесей - по ставке за 1 тонну 20000 рублей (за исключением элитных и оригинальных семян);" w:history="1">
        <w:r w:rsidRPr="005E763E">
          <w:rPr>
            <w:rStyle w:val="a3"/>
          </w:rPr>
          <w:t>одиннадцатым подпункта 1</w:t>
        </w:r>
      </w:hyperlink>
      <w:r w:rsidRPr="005E763E">
        <w:t xml:space="preserve"> и </w:t>
      </w:r>
      <w:hyperlink r:id="rId88" w:anchor="Par118" w:tooltip="2) в целях возмещения части затрат, связанных с производством:" w:history="1">
        <w:r w:rsidRPr="005E763E">
          <w:rPr>
            <w:rStyle w:val="a3"/>
          </w:rPr>
          <w:t>подпунктом 2 пункта 2.9</w:t>
        </w:r>
      </w:hyperlink>
      <w:r w:rsidRPr="005E763E">
        <w:t xml:space="preserve"> настоящего Порядка, Договором устанавливается показатель результативности – площадь обновления многолетних трав, включая беспокровные, на уровне 101% площади обновления многолетних трав, включая беспокровные, предыдущего года (в гектарах).</w:t>
      </w:r>
    </w:p>
    <w:p w:rsidR="005E763E" w:rsidRPr="005E763E" w:rsidRDefault="005E763E" w:rsidP="005E763E">
      <w:r w:rsidRPr="005E763E">
        <w:t>При предоставлении субсидий на возмещение части затрат, предусмотренных абзацами десятым, одиннадцатым подпункта 1 пункта 2.9 настоящего Порядка, понесенных заявителем до второго полугодия текущего года,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предоставления  субсидии.</w:t>
      </w:r>
    </w:p>
    <w:p w:rsidR="005E763E" w:rsidRPr="005E763E" w:rsidRDefault="005E763E" w:rsidP="005E763E">
      <w:r w:rsidRPr="005E763E">
        <w:t>При предоставлении субсидий на возмещение части затрат, предусмотренных абзацами десятым, одиннадцатым подпункта 1 пункта 2.9 настоящего Порядка, понесенных заявителем во втором полугодии текущего года,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следующем за годом получения субсидии.</w:t>
      </w:r>
    </w:p>
    <w:p w:rsidR="005E763E" w:rsidRPr="005E763E" w:rsidRDefault="005E763E" w:rsidP="005E763E">
      <w:r w:rsidRPr="005E763E">
        <w:t xml:space="preserve">При предоставлении субсидий на возмещение части затрат, предусмотренных подпунктом  2 пункта 2.9 настоящего Порядка, эффективность предоставления субсидий оценивается </w:t>
      </w:r>
      <w:r w:rsidRPr="005E763E">
        <w:lastRenderedPageBreak/>
        <w:t>Департаментом на основании достижения установленных значений показателей результативности в году предоставления  субсидий.</w:t>
      </w:r>
    </w:p>
    <w:p w:rsidR="005E763E" w:rsidRPr="005E763E" w:rsidRDefault="005E763E" w:rsidP="005E763E">
      <w:r w:rsidRPr="005E763E">
        <w:t xml:space="preserve">2.14.3.   При предоставлении субсидии на возмещение части затрат, предусмотренных </w:t>
      </w:r>
      <w:hyperlink r:id="rId89" w:anchor="Par121" w:tooltip="3) в целях возмещения части затрат, связанных с проведением работ по сортоиспытаниям, сельхозтоваропроизводителям, проводящим сортоиспытания, по ставкам за 1 сортоопыт:" w:history="1">
        <w:r w:rsidRPr="005E763E">
          <w:rPr>
            <w:rStyle w:val="a3"/>
          </w:rPr>
          <w:t>подпунктом 3 пункта 2.9</w:t>
        </w:r>
      </w:hyperlink>
      <w:r w:rsidRPr="005E763E">
        <w:t xml:space="preserve"> настоящего Порядка Договором устанавливается показатель результативности – площадь посевов, засеваемых семенами зерновых и зернобобовых культур на уровне 100% площади посевов, засеянных семенами зерновых и зернобобовых культур в году, предшествующем году предоставления субсидий  (в гектарах).</w:t>
      </w:r>
    </w:p>
    <w:p w:rsidR="005E763E" w:rsidRPr="005E763E" w:rsidRDefault="005E763E" w:rsidP="005E763E">
      <w:r w:rsidRPr="005E763E">
        <w:t xml:space="preserve">При предоставлении субсидий на возмещение части затрат, предусмотренных подпунктом  3 пункта 2.9 настоящего Порядка,  эффективность предоставления субсидий оценивается Департаментом на основании достижения установленных значений показателей результативности в году предоставления  субсидии.»; </w:t>
      </w:r>
    </w:p>
    <w:p w:rsidR="005E763E" w:rsidRPr="005E763E" w:rsidRDefault="005E763E" w:rsidP="005E763E">
      <w:r w:rsidRPr="005E763E">
        <w:t>1.2 в разделе 3:</w:t>
      </w:r>
    </w:p>
    <w:p w:rsidR="005E763E" w:rsidRPr="005E763E" w:rsidRDefault="005E763E" w:rsidP="005E763E">
      <w:r w:rsidRPr="005E763E">
        <w:t>1.2.1  пункт 3.1 изложить в следующей редакции:</w:t>
      </w:r>
    </w:p>
    <w:p w:rsidR="005E763E" w:rsidRPr="005E763E" w:rsidRDefault="005E763E" w:rsidP="005E763E">
      <w:r w:rsidRPr="005E763E">
        <w:t xml:space="preserve">«3.1. Для подтверждения выполнения показателей результативности, предусмотренных Договором, эффективность предоставления субсидий по которым оценивается в году предоставления субсидий, получатель в срок до 15 января года, следующего за годом, на который Договором установлен показатель результативности, представляет в Департамент отчет о достижении значений показателей результативности (далее – отчет) по форме, утвержденной Департаментом финансов области. </w:t>
      </w:r>
    </w:p>
    <w:p w:rsidR="005E763E" w:rsidRPr="005E763E" w:rsidRDefault="005E763E" w:rsidP="005E763E">
      <w:r w:rsidRPr="005E763E">
        <w:t>В случае предоставления субсидий на возмещение затрат, предусмотренных подпунктом 1 пункта 2.9 настоящего Порядка, эффективность предоставления субсидий по которым оценивается на основании достижения установленных значений показателей результативности в году, следующем за годом получения субсидий, отчет, указанный в абзаце первом настоящего пункта, получатель представляет  в срок до 1 июля года, следующего за годом получения субсидий.</w:t>
      </w:r>
    </w:p>
    <w:p w:rsidR="005E763E" w:rsidRPr="005E763E" w:rsidRDefault="005E763E" w:rsidP="005E763E">
      <w:r w:rsidRPr="005E763E">
        <w:t xml:space="preserve">При предоставлении субсидий на возмещение затрат, связанных с приобретением семян, получатель субсидии одновременно с отчетом представляет в Департамент заверенные им копии актов расхода семян и посадочного материала по форме СП – 13, утвержденной постановлением Госкомстата России от 29 сентября 1997 года № 68 (и/или иные первичные учетные документы, подтверждающие использование семян на посев (посадку)), затраты на приобретение которых учтены при предоставлении субсидии в отчетном году. </w:t>
      </w:r>
    </w:p>
    <w:p w:rsidR="005E763E" w:rsidRPr="005E763E" w:rsidRDefault="005E763E" w:rsidP="005E763E">
      <w:r w:rsidRPr="005E763E">
        <w:t>Отчет и документы, указанные в настоящем пункте, регистрируются в Департаменте в день поступления в журнале регистрации документов, который нумеруется, прошнуровывается, скрепляется печатью Департамента.».</w:t>
      </w:r>
    </w:p>
    <w:p w:rsidR="005E763E" w:rsidRPr="005E763E" w:rsidRDefault="005E763E" w:rsidP="005E763E">
      <w:hyperlink r:id="rId90" w:history="1">
        <w:r w:rsidRPr="005E763E">
          <w:rPr>
            <w:rStyle w:val="a3"/>
          </w:rPr>
          <w:t>https://vologda-oblast.ru/dokumenty/zakony_i_postanovleniya/postanovleniya_pravitelstva/1714089/</w:t>
        </w:r>
      </w:hyperlink>
      <w:r w:rsidRPr="005E763E">
        <w:t> </w:t>
      </w:r>
    </w:p>
    <w:p w:rsidR="005E763E" w:rsidRPr="005E763E" w:rsidRDefault="005E763E" w:rsidP="005E763E">
      <w:r w:rsidRPr="005E763E">
        <w:br/>
      </w:r>
      <w:r w:rsidRPr="005E763E">
        <w:rPr>
          <w:b/>
          <w:bCs/>
        </w:rPr>
        <w:t>11. Постановления Правительства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на территории Вологодской области от 06.11.2018 № 1001</w:t>
      </w:r>
      <w:r w:rsidRPr="005E763E">
        <w:rPr>
          <w:b/>
          <w:bCs/>
        </w:rPr>
        <w:br/>
      </w:r>
      <w:r w:rsidRPr="005E763E">
        <w:t xml:space="preserve">В целях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области утвердило прилагаемый Порядок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w:t>
      </w:r>
      <w:r w:rsidRPr="005E763E">
        <w:lastRenderedPageBreak/>
        <w:t>на территории Вологодской области.</w:t>
      </w:r>
      <w:r w:rsidRPr="005E763E">
        <w:br/>
      </w:r>
      <w:hyperlink r:id="rId91" w:history="1">
        <w:r w:rsidRPr="005E763E">
          <w:rPr>
            <w:rStyle w:val="a3"/>
          </w:rPr>
          <w:t>https://vologda-oblast.ru/dokumenty/zakony_i_postanovleniya/postanovleniya_pravitelstva/1714099/</w:t>
        </w:r>
      </w:hyperlink>
      <w:r w:rsidRPr="005E763E">
        <w:t> </w:t>
      </w:r>
    </w:p>
    <w:p w:rsidR="005E763E" w:rsidRPr="005E763E" w:rsidRDefault="005E763E" w:rsidP="005E763E">
      <w:pPr>
        <w:rPr>
          <w:b/>
          <w:bCs/>
        </w:rPr>
      </w:pPr>
      <w:r w:rsidRPr="005E763E">
        <w:br/>
      </w:r>
      <w:r w:rsidRPr="005E763E">
        <w:rPr>
          <w:b/>
          <w:bCs/>
        </w:rPr>
        <w:t>12. Постановления Правительства О внесении изменений в постановление Правительства области от 15 мая 2017 года № 402 от 06.11.2018 № 1006</w:t>
      </w:r>
    </w:p>
    <w:p w:rsidR="005E763E" w:rsidRPr="005E763E" w:rsidRDefault="005E763E" w:rsidP="005E763E">
      <w:r w:rsidRPr="005E763E">
        <w:t>Настоящим нормативным актом Правительство области внесло в Порядок предоставления субсидий на возмещение части затрат на строительство, реконструкцию, модернизацию объектов агропромышленного комплекса, утвержденный постановлением Правительства области от 15 мая 2017 года № 402 «Об утверждении Порядка предоставления субсидий на возмещение части затрат на строительство, реконструкцию, модернизацию объектов агропромышленного комплекса и о внесении изменений в постановление Правительства области от 13 февраля 2017 года № 156», изменение, изложив абзац четвертый пункта 1.3 в следующей редакции: «модернизация объекта агропромышленного комплекса – совокупность работ, не относящихся к реконструкции, по изменению объекта агропромышленного комплекса, осуществляемая путем замены и (или) восстановления его конструктивных элементов и систем, включая комплектацию оборудованием.».</w:t>
      </w:r>
    </w:p>
    <w:p w:rsidR="005E763E" w:rsidRPr="005E763E" w:rsidRDefault="005E763E" w:rsidP="005E763E">
      <w:hyperlink r:id="rId92" w:history="1">
        <w:r w:rsidRPr="005E763E">
          <w:rPr>
            <w:rStyle w:val="a3"/>
          </w:rPr>
          <w:t>https://vologda-oblast.ru/dokumenty/zakony_i_postanovleniya/postanovleniya_pravitelstva/1714103/</w:t>
        </w:r>
      </w:hyperlink>
      <w:r w:rsidRPr="005E763E">
        <w:t> </w:t>
      </w:r>
      <w:r w:rsidRPr="005E763E">
        <w:br/>
      </w:r>
      <w:r w:rsidRPr="005E763E">
        <w:br/>
      </w:r>
      <w:r w:rsidRPr="005E763E">
        <w:rPr>
          <w:b/>
          <w:bCs/>
        </w:rPr>
        <w:t>13. ПРОЕКТ ПОСТАНОВЛЕНИЯ ПРАВИТЕЛЬСТВА ОБЛАСТИ "О ВНЕСЕНИИ ИЗМЕНЕНИЙ В ПОСТАНОВЛЕНИЕ ПРАВИТЕЛЬСТВА ВОЛОГОДСКОЙ ОБЛАСТИ ОТ 15 МАЯ 2017 ГОДА № 406"</w:t>
      </w:r>
      <w:r w:rsidRPr="005E763E">
        <w:rPr>
          <w:b/>
          <w:bCs/>
        </w:rPr>
        <w:br/>
      </w:r>
      <w:r w:rsidRPr="005E763E">
        <w:t>Проектом постановления вносятся изменения в Порядок предоставления  субсидий на возмещение части затрат на приобретение коров личными подсобными хозяйствами, утвержденный постановлением Правительства области от 15 мая  2017 года № 406 (далее – Порядок).</w:t>
      </w:r>
    </w:p>
    <w:p w:rsidR="005E763E" w:rsidRPr="005E763E" w:rsidRDefault="005E763E" w:rsidP="005E763E">
      <w:r w:rsidRPr="005E763E">
        <w:t xml:space="preserve">В связи с отсутствием возможности предоставления и получения на основании запроса справки территориального органа Федеральной налоговой службы, подписанной ее руководителем (иным уполномоченным лицом), подтверждающей отсутствие сведений о несостоятельности (банкротстве), данная справка исключается. </w:t>
      </w:r>
    </w:p>
    <w:p w:rsidR="005E763E" w:rsidRPr="005E763E" w:rsidRDefault="005E763E" w:rsidP="005E763E">
      <w:r w:rsidRPr="005E763E">
        <w:t xml:space="preserve">Данные о банкротстве находятся в свободном доступе на сайтах Арбитражного суда Вологодской области и Единого федерального реестра сведений о банкротстве сети Интернет.  </w:t>
      </w:r>
    </w:p>
    <w:p w:rsidR="005E763E" w:rsidRPr="005E763E" w:rsidRDefault="005E763E" w:rsidP="005E763E">
      <w:r w:rsidRPr="005E763E">
        <w:t>Также в связи с тем, что деятельность органов исполнительной государственной власти, связанная с предоставлением субсидий не может рассматриваться как государственная услуга, а относится к расходному обязательству субъекта РФ, регулируется в соответствии с бюджетным законодательством, и не относится к предмету правового регулирования Федерального закона от 27 июля 2010 года № 210-ФЗ «Об организации предоставления государственных и муниципальных услуг», проектом предлагается исключить пункт 2.3 Порядка.</w:t>
      </w:r>
    </w:p>
    <w:p w:rsidR="0086492C" w:rsidRDefault="005E763E" w:rsidP="005E763E">
      <w:hyperlink r:id="rId93" w:history="1">
        <w:r w:rsidRPr="005E763E">
          <w:rPr>
            <w:rStyle w:val="a3"/>
          </w:rPr>
          <w:t>http://pravo.gov35.ru/projects/index.php?ELEMENT_ID=36084</w:t>
        </w:r>
      </w:hyperlink>
      <w:r w:rsidRPr="005E763E">
        <w:t> </w:t>
      </w:r>
      <w:r w:rsidRPr="005E763E">
        <w:br/>
      </w:r>
      <w:r w:rsidRPr="005E763E">
        <w:br/>
      </w:r>
      <w:bookmarkStart w:id="2" w:name="_GoBack"/>
      <w:bookmarkEnd w:id="2"/>
    </w:p>
    <w:sectPr w:rsidR="00864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E1"/>
    <w:rsid w:val="004A13E1"/>
    <w:rsid w:val="005E763E"/>
    <w:rsid w:val="00864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F71EB-069D-4FF2-8771-C29698B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6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ologda-oblast.ru/dokumenty/zakony_i_postanovleniya/postanovleniya_pravitelstva/1713831/" TargetMode="External"/><Relationship Id="rId18" Type="http://schemas.openxmlformats.org/officeDocument/2006/relationships/hyperlink" Target="file:///D:\Downloads\137364.doc" TargetMode="External"/><Relationship Id="rId26" Type="http://schemas.openxmlformats.org/officeDocument/2006/relationships/hyperlink" Target="consultantplus://offline/ref=801994BD3C284DFC0DBF69934E91E411C54D252C32212D5953E765E60B941B7DB6C8347A0CEB2B08F8635FA8o378M" TargetMode="External"/><Relationship Id="rId39" Type="http://schemas.openxmlformats.org/officeDocument/2006/relationships/hyperlink" Target="consultantplus://offline/ref=801994BD3C284DFC0DBF69934E91E411C54D252C32212D5953E765E60B941B7DB6C8347A0CEB2B08F8635FA8o378M" TargetMode="External"/><Relationship Id="rId21" Type="http://schemas.openxmlformats.org/officeDocument/2006/relationships/hyperlink" Target="file:///D:\Downloads\137364.doc" TargetMode="External"/><Relationship Id="rId34" Type="http://schemas.openxmlformats.org/officeDocument/2006/relationships/hyperlink" Target="file:///D:\Downloads\137364.doc" TargetMode="External"/><Relationship Id="rId42" Type="http://schemas.openxmlformats.org/officeDocument/2006/relationships/hyperlink" Target="file:///D:\Downloads\137364.doc" TargetMode="External"/><Relationship Id="rId47" Type="http://schemas.openxmlformats.org/officeDocument/2006/relationships/hyperlink" Target="consultantplus://offline/ref=801994BD3C284DFC0DBF69934E91E411C54D252C32212D5953E765E60B941B7DB6C8347A0CEB2B08F8635FA3o373M" TargetMode="External"/><Relationship Id="rId50" Type="http://schemas.openxmlformats.org/officeDocument/2006/relationships/hyperlink" Target="file:///D:\Downloads\137364.doc" TargetMode="External"/><Relationship Id="rId55" Type="http://schemas.openxmlformats.org/officeDocument/2006/relationships/hyperlink" Target="file:///D:\Downloads\137364.doc" TargetMode="External"/><Relationship Id="rId63" Type="http://schemas.openxmlformats.org/officeDocument/2006/relationships/hyperlink" Target="file:///D:\%D0%94%D0%BE%D0%BA%D1%83%D0%BC%D0%B5%D0%BD%D1%82%D1%8B\%D0%9F%D0%A0%D0%98%D0%9E%D0%A0%D0%98%D0%A2%D0%95%D0%A2%D0%9D%D0%AB%D0%95%20%D0%9F%D0%A0%D0%9E%D0%95%D0%9A%D0%A2%D0%AB\%D0%9D%D0%BE%D1%80%D0%BC%D0%B0%D1%82%D0%B8%D0%B2%D0%BA%D0%B0\%D0%BF%D0%BE%D1%81%D1%82%D0%B0%D0%BD%D0%BE%D0%B2%D0%BB%D0%B5%D0%BD%D0%B8%D0%B5%20%D0%BE%20%D1%84%D0%BE%D1%80%D0%BC%D0%B8%D1%80%D0%BE%D0%B2%D0%B0%D0%BD%D0%B8%D0%B8%20%D0%BF%D0%B5%D1%80%D0%B5%D1%87%D0%BD%D1%8F%20%D0%B8%20%D0%B8%D0%B7%D0%BC%D0%B5%D0%BD%D0%B5%D0%BD%D0%B8%D1%8F\%D0%B8%D0%B7%D0%BC%D0%B5%D0%BD%D0%B5%D0%BD%D0%B8%D0%B5%20%D0%BF%D0%BE%D1%81%D1%82%D0%B0%D0%BD%D0%BE%D0%B2%D0%BB%D0%B5%D0%BD%D0%B8%D0%B5%20%D0%BF%D1%80%D0%B0%D0%B2%D0%B8%D1%82%D0%B5%D0%BB%D1%8C%D1%81%D1%82%D0%B2%D0%B0%201114%20%D0%BA%20%D0%B7%D0%B0%D0%BA%D0%BE%D0%BD%D1%83%20%D1%83%D1%82%D0%BE%D1%87%20%D0%B2%D1%8B%D1%87%D0%B5%D1%82.docx" TargetMode="External"/><Relationship Id="rId68" Type="http://schemas.openxmlformats.org/officeDocument/2006/relationships/hyperlink" Target="https://vologda-oblast.ru/dokumenty/zakony_i_postanovleniya/postanovleniya_pravitelstva/1713834/" TargetMode="External"/><Relationship Id="rId76" Type="http://schemas.openxmlformats.org/officeDocument/2006/relationships/hyperlink" Target="https://login.consultant.ru/link/?req=doc&amp;base=RLAW095&amp;n=154950&amp;rnd=FE9417EE148E38C68D132D8DAC496404&amp;dst=100241&amp;fld=134" TargetMode="External"/><Relationship Id="rId84" Type="http://schemas.openxmlformats.org/officeDocument/2006/relationships/hyperlink" Target="file:///D:\Downloads\137386.doc" TargetMode="External"/><Relationship Id="rId89" Type="http://schemas.openxmlformats.org/officeDocument/2006/relationships/hyperlink" Target="file:///D:\Downloads\137386.doc" TargetMode="External"/><Relationship Id="rId7" Type="http://schemas.openxmlformats.org/officeDocument/2006/relationships/hyperlink" Target="consultantplus://offline/ref=E3F708467859F5A5139F4B4F9C3406C9F63E13860E184A23319D8F5461432C51B3BB2F6260D1F0J2H" TargetMode="External"/><Relationship Id="rId71" Type="http://schemas.openxmlformats.org/officeDocument/2006/relationships/hyperlink" Target="https://login.consultant.ru/link/?req=doc&amp;base=RLAW095&amp;n=154950&amp;rnd=79E58F207CF8A39BCDF99923F58331CD&amp;dst=100016&amp;fld=134" TargetMode="External"/><Relationship Id="rId92" Type="http://schemas.openxmlformats.org/officeDocument/2006/relationships/hyperlink" Target="https://vologda-oblast.ru/dokumenty/zakony_i_postanovleniya/postanovleniya_pravitelstva/1714103/" TargetMode="External"/><Relationship Id="rId2" Type="http://schemas.openxmlformats.org/officeDocument/2006/relationships/settings" Target="settings.xml"/><Relationship Id="rId16" Type="http://schemas.openxmlformats.org/officeDocument/2006/relationships/hyperlink" Target="file:///D:\Downloads\137364.doc" TargetMode="External"/><Relationship Id="rId29" Type="http://schemas.openxmlformats.org/officeDocument/2006/relationships/hyperlink" Target="consultantplus://offline/ref=801994BD3C284DFC0DBF69934E91E411C54D252C32212D5953E765E60B941B7DB6C8347A0CEB2B08F8635FA8o378M" TargetMode="External"/><Relationship Id="rId11" Type="http://schemas.openxmlformats.org/officeDocument/2006/relationships/hyperlink" Target="file:///D:\Downloads\137347.doc" TargetMode="External"/><Relationship Id="rId24" Type="http://schemas.openxmlformats.org/officeDocument/2006/relationships/hyperlink" Target="file:///D:\Downloads\137364.doc" TargetMode="External"/><Relationship Id="rId32" Type="http://schemas.openxmlformats.org/officeDocument/2006/relationships/hyperlink" Target="file:///D:\Downloads\137364.doc" TargetMode="External"/><Relationship Id="rId37" Type="http://schemas.openxmlformats.org/officeDocument/2006/relationships/hyperlink" Target="consultantplus://offline/ref=801994BD3C284DFC0DBF69934E91E411C54D252C32212D5953E765E60B941B7DB6C8347A0CEB2B08F8635FA8o378M" TargetMode="External"/><Relationship Id="rId40" Type="http://schemas.openxmlformats.org/officeDocument/2006/relationships/hyperlink" Target="file:///D:\Downloads\137364.doc" TargetMode="External"/><Relationship Id="rId45" Type="http://schemas.openxmlformats.org/officeDocument/2006/relationships/hyperlink" Target="file:///D:\Downloads\137364.doc" TargetMode="External"/><Relationship Id="rId53" Type="http://schemas.openxmlformats.org/officeDocument/2006/relationships/hyperlink" Target="file:///D:\Downloads\137364.doc" TargetMode="External"/><Relationship Id="rId58" Type="http://schemas.openxmlformats.org/officeDocument/2006/relationships/hyperlink" Target="file:///D:\Downloads\137364.doc" TargetMode="External"/><Relationship Id="rId66" Type="http://schemas.openxmlformats.org/officeDocument/2006/relationships/hyperlink" Target="file:///D:\Downloads\137364.doc" TargetMode="External"/><Relationship Id="rId74" Type="http://schemas.openxmlformats.org/officeDocument/2006/relationships/hyperlink" Target="https://login.consultant.ru/link/?req=doc&amp;base=RLAW095&amp;n=154950&amp;rnd=79E58F207CF8A39BCDF99923F58331CD&amp;dst=100114&amp;fld=134" TargetMode="External"/><Relationship Id="rId79" Type="http://schemas.openxmlformats.org/officeDocument/2006/relationships/hyperlink" Target="file:///D:\Downloads\137386.doc" TargetMode="External"/><Relationship Id="rId87" Type="http://schemas.openxmlformats.org/officeDocument/2006/relationships/hyperlink" Target="file:///D:\Downloads\137386.doc" TargetMode="External"/><Relationship Id="rId5" Type="http://schemas.openxmlformats.org/officeDocument/2006/relationships/hyperlink" Target="https://vologda-oblast.ru/dokumenty/zakony_i_postanovleniya/postanovleniya_pravitelstva/1713800/" TargetMode="External"/><Relationship Id="rId61" Type="http://schemas.openxmlformats.org/officeDocument/2006/relationships/hyperlink" Target="file:///D:\%D0%94%D0%BE%D0%BA%D1%83%D0%BC%D0%B5%D0%BD%D1%82%D1%8B\%D0%9F%D0%A0%D0%98%D0%9E%D0%A0%D0%98%D0%A2%D0%95%D0%A2%D0%9D%D0%AB%D0%95%20%D0%9F%D0%A0%D0%9E%D0%95%D0%9A%D0%A2%D0%AB\%D0%9D%D0%BE%D1%80%D0%BC%D0%B0%D1%82%D0%B8%D0%B2%D0%BA%D0%B0\%D0%BF%D0%BE%D1%81%D1%82%D0%B0%D0%BD%D0%BE%D0%B2%D0%BB%D0%B5%D0%BD%D0%B8%D0%B5%20%D0%BE%20%D1%84%D0%BE%D1%80%D0%BC%D0%B8%D1%80%D0%BE%D0%B2%D0%B0%D0%BD%D0%B8%D0%B8%20%D0%BF%D0%B5%D1%80%D0%B5%D1%87%D0%BD%D1%8F%20%D0%B8%20%D0%B8%D0%B7%D0%BC%D0%B5%D0%BD%D0%B5%D0%BD%D0%B8%D1%8F\%D0%B8%D0%B7%D0%BC%D0%B5%D0%BD%D0%B5%D0%BD%D0%B8%D0%B5%20%D0%BF%D0%BE%D1%81%D1%82%D0%B0%D0%BD%D0%BE%D0%B2%D0%BB%D0%B5%D0%BD%D0%B8%D0%B5%20%D0%BF%D1%80%D0%B0%D0%B2%D0%B8%D1%82%D0%B5%D0%BB%D1%8C%D1%81%D1%82%D0%B2%D0%B0%201114%20%D0%BA%20%D0%B7%D0%B0%D0%BA%D0%BE%D0%BD%D1%83%20%D1%83%D1%82%D0%BE%D1%87%20%D0%B2%D1%8B%D1%87%D0%B5%D1%82.docx" TargetMode="External"/><Relationship Id="rId82" Type="http://schemas.openxmlformats.org/officeDocument/2006/relationships/hyperlink" Target="file:///D:\Downloads\137386.doc" TargetMode="External"/><Relationship Id="rId90" Type="http://schemas.openxmlformats.org/officeDocument/2006/relationships/hyperlink" Target="https://vologda-oblast.ru/dokumenty/zakony_i_postanovleniya/postanovleniya_pravitelstva/1714089/" TargetMode="External"/><Relationship Id="rId95" Type="http://schemas.openxmlformats.org/officeDocument/2006/relationships/theme" Target="theme/theme1.xml"/><Relationship Id="rId19" Type="http://schemas.openxmlformats.org/officeDocument/2006/relationships/hyperlink" Target="file:///D:\Downloads\137364.doc" TargetMode="External"/><Relationship Id="rId14" Type="http://schemas.openxmlformats.org/officeDocument/2006/relationships/hyperlink" Target="consultantplus://offline/ref=801994BD3C284DFC0DBF69934E91E411C54D252C32212D5953E765E60B941B7DB6C8347A0CEB2B08F8635FA8o378M" TargetMode="External"/><Relationship Id="rId22" Type="http://schemas.openxmlformats.org/officeDocument/2006/relationships/hyperlink" Target="file:///D:\Downloads\137364.doc" TargetMode="External"/><Relationship Id="rId27" Type="http://schemas.openxmlformats.org/officeDocument/2006/relationships/hyperlink" Target="consultantplus://offline/ref=801994BD3C284DFC0DBF69934E91E411C54D252C32212D5953E765E60B941B7DB6C8347A0CEB2B08F8635FA8o378M" TargetMode="External"/><Relationship Id="rId30" Type="http://schemas.openxmlformats.org/officeDocument/2006/relationships/hyperlink" Target="consultantplus://offline/ref=801994BD3C284DFC0DBF69934E91E411C54D252C32212D5953E765E60B941B7DB6C8347A0CEB2B08F8635FA8o378M" TargetMode="External"/><Relationship Id="rId35" Type="http://schemas.openxmlformats.org/officeDocument/2006/relationships/hyperlink" Target="file:///D:\Downloads\137364.doc" TargetMode="External"/><Relationship Id="rId43" Type="http://schemas.openxmlformats.org/officeDocument/2006/relationships/hyperlink" Target="file:///D:\Downloads\137364.doc" TargetMode="External"/><Relationship Id="rId48" Type="http://schemas.openxmlformats.org/officeDocument/2006/relationships/hyperlink" Target="consultantplus://offline/ref=801994BD3C284DFC0DBF69934E91E411C54D252C32212D5953E765E60B941B7DB6C8347A0CEB2B08F8635FA3o373M" TargetMode="External"/><Relationship Id="rId56" Type="http://schemas.openxmlformats.org/officeDocument/2006/relationships/hyperlink" Target="consultantplus://offline/ref=DF0DD9CC5C1A88B4570CC8BAF8F473A2F0BBF0E46B4B10AD795E52088938419F9AF3FD86DBCE3F57F3F17914A2t8I" TargetMode="External"/><Relationship Id="rId64" Type="http://schemas.openxmlformats.org/officeDocument/2006/relationships/hyperlink" Target="consultantplus://offline/ref=916823979142D3CB7CE4D7B98C461C8F36E19DDC95647E48D4180CDBF7DB669DEF5DFCFFB2D526B6F0A46437l3DBN" TargetMode="External"/><Relationship Id="rId69" Type="http://schemas.openxmlformats.org/officeDocument/2006/relationships/hyperlink" Target="consultantplus://offline/ref=E6FD520B1902EC29C98C710E001CFB562AE7A777A905FF909F2B1427B487E7028C8CE83CBA22a4a8E" TargetMode="External"/><Relationship Id="rId77" Type="http://schemas.openxmlformats.org/officeDocument/2006/relationships/hyperlink" Target="file:///D:\Downloads\137386.doc" TargetMode="External"/><Relationship Id="rId8" Type="http://schemas.openxmlformats.org/officeDocument/2006/relationships/hyperlink" Target="consultantplus://offline/ref=AF86F357AB8545AE64E1EAFDE3976D81C424FCAB8484A7133C40AC6B4A31CD83DAC2B7EDCEC5EDDF4B5FD2FEM049H" TargetMode="External"/><Relationship Id="rId51" Type="http://schemas.openxmlformats.org/officeDocument/2006/relationships/hyperlink" Target="file:///D:\Downloads\137364.doc" TargetMode="External"/><Relationship Id="rId72" Type="http://schemas.openxmlformats.org/officeDocument/2006/relationships/hyperlink" Target="https://login.consultant.ru/link/?req=doc&amp;base=RLAW095&amp;n=154950&amp;rnd=79E58F207CF8A39BCDF99923F58331CD&amp;dst=100070&amp;fld=134" TargetMode="External"/><Relationship Id="rId80" Type="http://schemas.openxmlformats.org/officeDocument/2006/relationships/hyperlink" Target="file:///D:\Downloads\137386.doc" TargetMode="External"/><Relationship Id="rId85" Type="http://schemas.openxmlformats.org/officeDocument/2006/relationships/hyperlink" Target="file:///D:\Downloads\137386.doc" TargetMode="External"/><Relationship Id="rId93" Type="http://schemas.openxmlformats.org/officeDocument/2006/relationships/hyperlink" Target="http://pravo.gov35.ru/projects/index.php?ELEMENT_ID=36084" TargetMode="External"/><Relationship Id="rId3" Type="http://schemas.openxmlformats.org/officeDocument/2006/relationships/webSettings" Target="webSettings.xml"/><Relationship Id="rId12" Type="http://schemas.openxmlformats.org/officeDocument/2006/relationships/hyperlink" Target="https://vologda-oblast.ru/dokumenty/zakony_i_postanovleniya/postanovleniya_pravitelstva/1713821/" TargetMode="External"/><Relationship Id="rId17" Type="http://schemas.openxmlformats.org/officeDocument/2006/relationships/hyperlink" Target="file:///D:\Downloads\137364.doc" TargetMode="External"/><Relationship Id="rId25" Type="http://schemas.openxmlformats.org/officeDocument/2006/relationships/hyperlink" Target="consultantplus://offline/ref=801994BD3C284DFC0DBF69934E91E411C54D252C32212D5953E765E60B941B7DB6C8347A0CEB2B08F8635FA8o378M" TargetMode="External"/><Relationship Id="rId33" Type="http://schemas.openxmlformats.org/officeDocument/2006/relationships/hyperlink" Target="file:///D:\Downloads\137364.doc" TargetMode="External"/><Relationship Id="rId38" Type="http://schemas.openxmlformats.org/officeDocument/2006/relationships/hyperlink" Target="consultantplus://offline/ref=801994BD3C284DFC0DBF69934E91E411C54D252C32212D5953E765E60B941B7DB6C8347A0CEB2B08F8635FA8o378M" TargetMode="External"/><Relationship Id="rId46" Type="http://schemas.openxmlformats.org/officeDocument/2006/relationships/hyperlink" Target="file:///D:\Downloads\137364.doc" TargetMode="External"/><Relationship Id="rId59" Type="http://schemas.openxmlformats.org/officeDocument/2006/relationships/hyperlink" Target="consultantplus://offline/ref=801994BD3C284DFC0DBF69934E91E411C54D252C32212D5953E765E60B941B7DB6C8347A0CEB2B08F8635FA8o378M" TargetMode="External"/><Relationship Id="rId67" Type="http://schemas.openxmlformats.org/officeDocument/2006/relationships/hyperlink" Target="https://vologda-oblast.ru/dokumenty/zakony_i_postanovleniya/postanovleniya_pravitelstva/1713832/" TargetMode="External"/><Relationship Id="rId20" Type="http://schemas.openxmlformats.org/officeDocument/2006/relationships/hyperlink" Target="file:///D:\Downloads\137364.doc" TargetMode="External"/><Relationship Id="rId41" Type="http://schemas.openxmlformats.org/officeDocument/2006/relationships/hyperlink" Target="file:///D:\Downloads\137364.doc" TargetMode="External"/><Relationship Id="rId54" Type="http://schemas.openxmlformats.org/officeDocument/2006/relationships/hyperlink" Target="file:///D:\Downloads\137364.doc" TargetMode="External"/><Relationship Id="rId62" Type="http://schemas.openxmlformats.org/officeDocument/2006/relationships/hyperlink" Target="consultantplus://offline/ref=801994BD3C284DFC0DBF69934E91E411C54D252C32212D5953E765E60B941B7DB6C8347A0CEB2B08F8635FA8o378M" TargetMode="External"/><Relationship Id="rId70" Type="http://schemas.openxmlformats.org/officeDocument/2006/relationships/hyperlink" Target="https://vologda-oblast.ru/dokumenty/zakony_i_postanovleniya/postanovleniya_pravitelstva/1713836/" TargetMode="External"/><Relationship Id="rId75" Type="http://schemas.openxmlformats.org/officeDocument/2006/relationships/hyperlink" Target="https://login.consultant.ru/link/?req=doc&amp;base=RLAW095&amp;n=154950&amp;rnd=FE9417EE148E38C68D132D8DAC496404&amp;dst=100238&amp;fld=134" TargetMode="External"/><Relationship Id="rId83" Type="http://schemas.openxmlformats.org/officeDocument/2006/relationships/hyperlink" Target="file:///D:\Downloads\137386.doc" TargetMode="External"/><Relationship Id="rId88" Type="http://schemas.openxmlformats.org/officeDocument/2006/relationships/hyperlink" Target="file:///D:\Downloads\137386.doc" TargetMode="External"/><Relationship Id="rId91" Type="http://schemas.openxmlformats.org/officeDocument/2006/relationships/hyperlink" Target="https://vologda-oblast.ru/dokumenty/zakony_i_postanovleniya/postanovleniya_pravitelstva/1714099/" TargetMode="External"/><Relationship Id="rId1" Type="http://schemas.openxmlformats.org/officeDocument/2006/relationships/styles" Target="styles.xml"/><Relationship Id="rId6" Type="http://schemas.openxmlformats.org/officeDocument/2006/relationships/hyperlink" Target="https://vologda-oblast.ru/dokumenty/zakony_i_postanovleniya/postanovleniya_pravitelstva/1713810/" TargetMode="External"/><Relationship Id="rId15" Type="http://schemas.openxmlformats.org/officeDocument/2006/relationships/hyperlink" Target="file:///D:\Downloads\137364.doc" TargetMode="External"/><Relationship Id="rId23" Type="http://schemas.openxmlformats.org/officeDocument/2006/relationships/hyperlink" Target="file:///D:\Downloads\137364.doc" TargetMode="External"/><Relationship Id="rId28" Type="http://schemas.openxmlformats.org/officeDocument/2006/relationships/hyperlink" Target="consultantplus://offline/ref=801994BD3C284DFC0DBF69934E91E411C54D252C32212D5953E765E60B941B7DB6C8347A0CEB2B08F8635FA8o378M" TargetMode="External"/><Relationship Id="rId36" Type="http://schemas.openxmlformats.org/officeDocument/2006/relationships/hyperlink" Target="file:///D:\Downloads\137364.doc" TargetMode="External"/><Relationship Id="rId49" Type="http://schemas.openxmlformats.org/officeDocument/2006/relationships/hyperlink" Target="file:///D:\Downloads\137364.doc" TargetMode="External"/><Relationship Id="rId57" Type="http://schemas.openxmlformats.org/officeDocument/2006/relationships/hyperlink" Target="consultantplus://offline/ref=72089D159693CE9B1A0ED1D275451855DEB0683AA12512269961B6F59AC35ABB4BA96E4945C7D2D1D6382E82z7uEI" TargetMode="External"/><Relationship Id="rId10" Type="http://schemas.openxmlformats.org/officeDocument/2006/relationships/hyperlink" Target="https://vologda-oblast.ru/dokumenty/zakony_i_postanovleniya/postanovleniya_pravitelstva/1713818/" TargetMode="External"/><Relationship Id="rId31" Type="http://schemas.openxmlformats.org/officeDocument/2006/relationships/hyperlink" Target="file:///D:\Downloads\137364.doc" TargetMode="External"/><Relationship Id="rId44" Type="http://schemas.openxmlformats.org/officeDocument/2006/relationships/hyperlink" Target="file:///D:\Downloads\137364.doc" TargetMode="External"/><Relationship Id="rId52" Type="http://schemas.openxmlformats.org/officeDocument/2006/relationships/hyperlink" Target="file:///D:\Downloads\137364.doc" TargetMode="External"/><Relationship Id="rId60" Type="http://schemas.openxmlformats.org/officeDocument/2006/relationships/hyperlink" Target="https://login.consultant.ru/link/?req=doc&amp;base=LAW&amp;n=199487&amp;rnd=9DFF1F93199FFCCA48147444FCA9CD07&amp;dst=100012&amp;fld=134" TargetMode="External"/><Relationship Id="rId65" Type="http://schemas.openxmlformats.org/officeDocument/2006/relationships/hyperlink" Target="file:///D:\Downloads\137364.doc" TargetMode="External"/><Relationship Id="rId73" Type="http://schemas.openxmlformats.org/officeDocument/2006/relationships/hyperlink" Target="https://login.consultant.ru/link/?req=doc&amp;base=RLAW095&amp;n=154950&amp;rnd=79E58F207CF8A39BCDF99923F58331CD&amp;dst=100101&amp;fld=134" TargetMode="External"/><Relationship Id="rId78" Type="http://schemas.openxmlformats.org/officeDocument/2006/relationships/hyperlink" Target="file:///D:\Downloads\137386.doc" TargetMode="External"/><Relationship Id="rId81" Type="http://schemas.openxmlformats.org/officeDocument/2006/relationships/hyperlink" Target="file:///D:\Downloads\137386.doc" TargetMode="External"/><Relationship Id="rId86" Type="http://schemas.openxmlformats.org/officeDocument/2006/relationships/hyperlink" Target="file:///D:\Downloads\137386.doc" TargetMode="External"/><Relationship Id="rId94" Type="http://schemas.openxmlformats.org/officeDocument/2006/relationships/fontTable" Target="fontTable.xml"/><Relationship Id="rId4" Type="http://schemas.openxmlformats.org/officeDocument/2006/relationships/hyperlink" Target="consultantplus://offline/ref=FCEDFE3F31639CC8206C7837029491B00F1EF7FF4BB8C21942E75F546749BA20A0C07AA02BF19EC038BD88E4xAH" TargetMode="External"/><Relationship Id="rId9" Type="http://schemas.openxmlformats.org/officeDocument/2006/relationships/hyperlink" Target="https://vologda-oblast.ru/dokumenty/zakony_i_postanovleniya/postanovleniya_pravitelstva/1713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11302</Words>
  <Characters>64422</Characters>
  <Application>Microsoft Office Word</Application>
  <DocSecurity>0</DocSecurity>
  <Lines>536</Lines>
  <Paragraphs>151</Paragraphs>
  <ScaleCrop>false</ScaleCrop>
  <Company/>
  <LinksUpToDate>false</LinksUpToDate>
  <CharactersWithSpaces>75573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3</cp:revision>
  <dcterms:created xsi:type="dcterms:W3CDTF">2018-11-12T06:35:00Z</dcterms:created>
  <dcterms:modified xsi:type="dcterms:W3CDTF">2018-11-12T06:35:00Z</dcterms:modified>
</cp:coreProperties>
</file>